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AE096" w14:textId="77777777" w:rsidR="00A4574F" w:rsidRDefault="00B1113A">
      <w:pPr>
        <w:spacing w:after="16"/>
        <w:ind w:right="-29"/>
        <w:jc w:val="right"/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                                </w:t>
      </w:r>
    </w:p>
    <w:p w14:paraId="73EB6A9E" w14:textId="77777777" w:rsidR="00A4574F" w:rsidRDefault="00A4574F">
      <w:pPr>
        <w:spacing w:after="0" w:line="240" w:lineRule="auto"/>
        <w:ind w:left="5443" w:right="567"/>
        <w:rPr>
          <w:rFonts w:ascii="Times New Roman" w:eastAsia="Times New Roman" w:hAnsi="Times New Roman" w:cs="Times New Roman"/>
          <w:i/>
          <w:sz w:val="20"/>
        </w:rPr>
      </w:pPr>
    </w:p>
    <w:p w14:paraId="29663512" w14:textId="77777777" w:rsidR="00A4574F" w:rsidRDefault="00A4574F">
      <w:pPr>
        <w:spacing w:after="0" w:line="240" w:lineRule="auto"/>
        <w:ind w:left="5443" w:right="567"/>
        <w:rPr>
          <w:rFonts w:ascii="Times New Roman" w:eastAsia="Times New Roman" w:hAnsi="Times New Roman" w:cs="Times New Roman"/>
          <w:i/>
          <w:sz w:val="20"/>
        </w:rPr>
      </w:pPr>
    </w:p>
    <w:p w14:paraId="510ECF2D" w14:textId="77777777" w:rsidR="00A4574F" w:rsidRDefault="00B1113A">
      <w:pPr>
        <w:spacing w:after="60"/>
        <w:ind w:left="-340"/>
        <w:jc w:val="center"/>
      </w:pPr>
      <w:r>
        <w:rPr>
          <w:b/>
          <w:bCs/>
        </w:rPr>
        <w:t>KARTA PRZEDMIOTU</w:t>
      </w:r>
      <w:r>
        <w:t xml:space="preserve"> </w:t>
      </w:r>
    </w:p>
    <w:p w14:paraId="402ED0CE" w14:textId="77777777" w:rsidR="00A4574F" w:rsidRDefault="00B1113A">
      <w:pPr>
        <w:spacing w:after="0"/>
        <w:ind w:right="46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9747" w:type="dxa"/>
        <w:tblInd w:w="-108" w:type="dxa"/>
        <w:tblLayout w:type="fixed"/>
        <w:tblCellMar>
          <w:top w:w="7" w:type="dxa"/>
          <w:left w:w="106" w:type="dxa"/>
          <w:right w:w="149" w:type="dxa"/>
        </w:tblCellMar>
        <w:tblLook w:val="04A0" w:firstRow="1" w:lastRow="0" w:firstColumn="1" w:lastColumn="0" w:noHBand="0" w:noVBand="1"/>
      </w:tblPr>
      <w:tblGrid>
        <w:gridCol w:w="1953"/>
        <w:gridCol w:w="1276"/>
        <w:gridCol w:w="6518"/>
      </w:tblGrid>
      <w:tr w:rsidR="00A4574F" w14:paraId="55C032BE" w14:textId="77777777">
        <w:trPr>
          <w:trHeight w:val="29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5869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Kod przedmiotu </w:t>
            </w:r>
          </w:p>
        </w:tc>
        <w:tc>
          <w:tcPr>
            <w:tcW w:w="7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058B5D" w14:textId="42AD2185" w:rsidR="00A4574F" w:rsidRPr="00E95D36" w:rsidRDefault="008B4A5E">
            <w:pPr>
              <w:widowControl w:val="0"/>
              <w:spacing w:after="0"/>
              <w:ind w:left="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D36">
              <w:rPr>
                <w:rFonts w:ascii="Times New Roman" w:hAnsi="Times New Roman" w:cs="Times New Roman"/>
                <w:sz w:val="18"/>
                <w:szCs w:val="18"/>
              </w:rPr>
              <w:t>0212.2.EDUP1.E.LGWPD</w:t>
            </w:r>
          </w:p>
        </w:tc>
      </w:tr>
      <w:tr w:rsidR="00A4574F" w14:paraId="54125193" w14:textId="77777777">
        <w:trPr>
          <w:trHeight w:val="294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998F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Nazwa przedmiotu w języku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A6D" w14:textId="77777777" w:rsidR="00A4574F" w:rsidRDefault="00B1113A">
            <w:pPr>
              <w:widowControl w:val="0"/>
              <w:spacing w:after="0"/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polskim </w:t>
            </w:r>
          </w:p>
        </w:tc>
        <w:tc>
          <w:tcPr>
            <w:tcW w:w="6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E03B" w14:textId="451597C8" w:rsidR="00A4574F" w:rsidRPr="00C10B61" w:rsidRDefault="00B1113A" w:rsidP="00BB6A5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C10B61" w:rsidRP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Licencjacka pracownia artystyczna</w:t>
            </w:r>
            <w:r w:rsid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– </w:t>
            </w:r>
            <w:r w:rsidR="00C10B61" w:rsidRP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mala</w:t>
            </w:r>
            <w:r w:rsid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rstwo sztalugowe</w:t>
            </w:r>
          </w:p>
          <w:p w14:paraId="54802B84" w14:textId="34F4FFE6" w:rsidR="00C10B61" w:rsidRDefault="00C10B61">
            <w:pPr>
              <w:widowControl w:val="0"/>
              <w:spacing w:after="0"/>
              <w:ind w:right="3062"/>
              <w:jc w:val="both"/>
            </w:pPr>
            <w:proofErr w:type="spellStart"/>
            <w:r w:rsidRP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Bachelor</w:t>
            </w:r>
            <w:proofErr w:type="spellEnd"/>
            <w:r w:rsidRPr="00C10B6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Art Studio - Painting</w:t>
            </w:r>
          </w:p>
        </w:tc>
      </w:tr>
      <w:tr w:rsidR="00A4574F" w14:paraId="6EE95415" w14:textId="77777777">
        <w:trPr>
          <w:trHeight w:val="295"/>
        </w:trPr>
        <w:tc>
          <w:tcPr>
            <w:tcW w:w="1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6073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F2C6" w14:textId="77777777" w:rsidR="00A4574F" w:rsidRDefault="00B1113A">
            <w:pPr>
              <w:widowControl w:val="0"/>
              <w:spacing w:after="0"/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angielskim </w:t>
            </w:r>
          </w:p>
        </w:tc>
        <w:tc>
          <w:tcPr>
            <w:tcW w:w="6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44FD" w14:textId="77777777" w:rsidR="00A4574F" w:rsidRDefault="00A4574F">
            <w:pPr>
              <w:widowControl w:val="0"/>
              <w:spacing w:after="0"/>
            </w:pPr>
          </w:p>
        </w:tc>
      </w:tr>
    </w:tbl>
    <w:p w14:paraId="084B8FFC" w14:textId="77777777" w:rsidR="00A4574F" w:rsidRDefault="00B1113A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5DF6ED1" w14:textId="77777777" w:rsidR="00A4574F" w:rsidRDefault="00B1113A">
      <w:pPr>
        <w:numPr>
          <w:ilvl w:val="0"/>
          <w:numId w:val="1"/>
        </w:numPr>
        <w:spacing w:after="3"/>
        <w:ind w:hanging="348"/>
      </w:pPr>
      <w:r>
        <w:rPr>
          <w:rFonts w:ascii="Times New Roman" w:eastAsia="Times New Roman" w:hAnsi="Times New Roman" w:cs="Times New Roman"/>
          <w:b/>
          <w:sz w:val="20"/>
        </w:rPr>
        <w:t xml:space="preserve">USYTUOWANIE PRZEDMIOTU W SYSTEMIE STUDIÓW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A4574F" w14:paraId="0C650AC6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3192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1.1. Kierunek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B295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Sztuki plastyczne</w:t>
            </w:r>
          </w:p>
        </w:tc>
      </w:tr>
      <w:tr w:rsidR="00A4574F" w14:paraId="28AA06D0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FF29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1.2. Forma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8856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Stacjonarne</w:t>
            </w:r>
          </w:p>
        </w:tc>
      </w:tr>
      <w:tr w:rsidR="00A4574F" w14:paraId="6658CB17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1C8D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1.3. Poziom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0F88" w14:textId="6BEE71B4" w:rsidR="00A4574F" w:rsidRPr="00C10B61" w:rsidRDefault="00C10B61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B61">
              <w:rPr>
                <w:rFonts w:ascii="Times New Roman" w:hAnsi="Times New Roman" w:cs="Times New Roman"/>
                <w:sz w:val="18"/>
                <w:szCs w:val="18"/>
              </w:rPr>
              <w:t>Studia I stopnia</w:t>
            </w:r>
          </w:p>
        </w:tc>
      </w:tr>
      <w:tr w:rsidR="00A4574F" w14:paraId="25BB790C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26C4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1.4. Profil studiów*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1F3F" w14:textId="77777777" w:rsidR="00A4574F" w:rsidRDefault="00B1113A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A4574F" w14:paraId="1397D846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8DF0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1.5. Osoba przygotowująca kartę przedmiotu     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FC16" w14:textId="4004AF86" w:rsidR="00A4574F" w:rsidRPr="00C10B61" w:rsidRDefault="00C10B61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B61">
              <w:rPr>
                <w:rFonts w:ascii="Times New Roman" w:hAnsi="Times New Roman" w:cs="Times New Roman"/>
                <w:sz w:val="18"/>
                <w:szCs w:val="18"/>
              </w:rPr>
              <w:t>Prof. dr hab. Urszula Ślusarczyk</w:t>
            </w:r>
          </w:p>
        </w:tc>
      </w:tr>
      <w:tr w:rsidR="00A4574F" w14:paraId="658DD4C7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A7B5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1.6. Kontakt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A007" w14:textId="62F4E767" w:rsidR="00A4574F" w:rsidRPr="00C10B61" w:rsidRDefault="00C10B61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urszula.slusarczyk@ujk.edu.pl</w:t>
            </w:r>
          </w:p>
        </w:tc>
      </w:tr>
    </w:tbl>
    <w:p w14:paraId="0D28C4E4" w14:textId="77777777" w:rsidR="00A4574F" w:rsidRDefault="00B1113A">
      <w:pPr>
        <w:spacing w:after="42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70161633" w14:textId="77777777" w:rsidR="00A4574F" w:rsidRDefault="00B1113A">
      <w:pPr>
        <w:numPr>
          <w:ilvl w:val="0"/>
          <w:numId w:val="1"/>
        </w:numPr>
        <w:spacing w:after="3"/>
        <w:ind w:hanging="348"/>
      </w:pPr>
      <w:r>
        <w:rPr>
          <w:rFonts w:ascii="Times New Roman" w:eastAsia="Times New Roman" w:hAnsi="Times New Roman" w:cs="Times New Roman"/>
          <w:b/>
          <w:sz w:val="20"/>
        </w:rPr>
        <w:t xml:space="preserve">OGÓLNA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A4574F" w14:paraId="2EB89169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8549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2.1. Język wykładowy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0495" w14:textId="312B5C99" w:rsidR="00A4574F" w:rsidRPr="00C10B61" w:rsidRDefault="00B1113A">
            <w:pPr>
              <w:widowControl w:val="0"/>
              <w:spacing w:after="0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41141A">
              <w:rPr>
                <w:rFonts w:ascii="Times New Roman" w:eastAsia="Times New Roman" w:hAnsi="Times New Roman" w:cs="Times New Roman"/>
                <w:bCs/>
                <w:sz w:val="18"/>
              </w:rPr>
              <w:t>p</w:t>
            </w:r>
            <w:r w:rsidR="00C10B61" w:rsidRPr="00C10B61">
              <w:rPr>
                <w:rFonts w:ascii="Times New Roman" w:eastAsia="Times New Roman" w:hAnsi="Times New Roman" w:cs="Times New Roman"/>
                <w:bCs/>
                <w:sz w:val="18"/>
              </w:rPr>
              <w:t>olski</w:t>
            </w:r>
          </w:p>
        </w:tc>
      </w:tr>
      <w:tr w:rsidR="00A4574F" w14:paraId="44D8E8A2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3558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2.2. Wymagania wstępne*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66C1" w14:textId="4A65BEF8" w:rsidR="00A4574F" w:rsidRDefault="00C10B61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Zalicz</w:t>
            </w:r>
            <w:r w:rsidR="00F14FA5">
              <w:rPr>
                <w:rFonts w:ascii="Times New Roman" w:eastAsia="Times New Roman" w:hAnsi="Times New Roman" w:cs="Times New Roman"/>
                <w:sz w:val="18"/>
              </w:rPr>
              <w:t>enie</w:t>
            </w:r>
            <w:r w:rsidR="00E52DBF">
              <w:rPr>
                <w:rFonts w:ascii="Times New Roman" w:eastAsia="Times New Roman" w:hAnsi="Times New Roman" w:cs="Times New Roman"/>
                <w:sz w:val="18"/>
              </w:rPr>
              <w:t xml:space="preserve"> z przedmiotu podstawy malarstwa</w:t>
            </w:r>
            <w:r w:rsidR="00273D52">
              <w:rPr>
                <w:rFonts w:ascii="Times New Roman" w:eastAsia="Times New Roman" w:hAnsi="Times New Roman" w:cs="Times New Roman"/>
                <w:sz w:val="18"/>
              </w:rPr>
              <w:t xml:space="preserve">,  </w:t>
            </w:r>
            <w:r w:rsidR="00E52DBF">
              <w:rPr>
                <w:rFonts w:ascii="Times New Roman" w:eastAsia="Times New Roman" w:hAnsi="Times New Roman" w:cs="Times New Roman"/>
                <w:sz w:val="18"/>
              </w:rPr>
              <w:t>blok przedmiotów podstawowych/kierunkowych</w:t>
            </w:r>
          </w:p>
        </w:tc>
      </w:tr>
    </w:tbl>
    <w:p w14:paraId="5061659E" w14:textId="77777777" w:rsidR="00A4574F" w:rsidRDefault="00B1113A">
      <w:pPr>
        <w:spacing w:after="41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43844546" w14:textId="77777777" w:rsidR="00A4574F" w:rsidRDefault="00B1113A">
      <w:pPr>
        <w:numPr>
          <w:ilvl w:val="0"/>
          <w:numId w:val="1"/>
        </w:numPr>
        <w:spacing w:after="3"/>
        <w:ind w:hanging="348"/>
      </w:pPr>
      <w:r>
        <w:rPr>
          <w:rFonts w:ascii="Times New Roman" w:eastAsia="Times New Roman" w:hAnsi="Times New Roman" w:cs="Times New Roman"/>
          <w:b/>
          <w:sz w:val="20"/>
        </w:rPr>
        <w:t xml:space="preserve">SZCZEGÓŁOWA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6"/>
      </w:tblGrid>
      <w:tr w:rsidR="00A4574F" w14:paraId="67D78012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7754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3.1.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Forma zajęć 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B6BF" w14:textId="7522172E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67C4C">
              <w:rPr>
                <w:rFonts w:ascii="Times New Roman" w:eastAsia="Times New Roman" w:hAnsi="Times New Roman" w:cs="Times New Roman"/>
                <w:sz w:val="18"/>
              </w:rPr>
              <w:t>Ć</w:t>
            </w:r>
            <w:r w:rsidR="00E52DBF">
              <w:rPr>
                <w:rFonts w:ascii="Times New Roman" w:eastAsia="Times New Roman" w:hAnsi="Times New Roman" w:cs="Times New Roman"/>
                <w:sz w:val="18"/>
              </w:rPr>
              <w:t>wiczenia</w:t>
            </w:r>
          </w:p>
        </w:tc>
      </w:tr>
      <w:tr w:rsidR="00A4574F" w14:paraId="2D39B114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25B4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3.2.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Miejsce realizacji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4B32" w14:textId="1C817E98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C712E2">
              <w:rPr>
                <w:rFonts w:ascii="Times New Roman" w:eastAsia="Times New Roman" w:hAnsi="Times New Roman" w:cs="Times New Roman"/>
                <w:sz w:val="18"/>
              </w:rPr>
              <w:t>Pracownie specjalistyczne ISW UJK</w:t>
            </w:r>
          </w:p>
        </w:tc>
      </w:tr>
      <w:tr w:rsidR="00A4574F" w14:paraId="33D5FD2F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2608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3.3.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Forma zaliczenia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B9B" w14:textId="36D847C8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E52DBF">
              <w:rPr>
                <w:rFonts w:ascii="Times New Roman" w:eastAsia="Times New Roman" w:hAnsi="Times New Roman" w:cs="Times New Roman"/>
                <w:sz w:val="18"/>
              </w:rPr>
              <w:t>Zaliczenie z oceną</w:t>
            </w:r>
          </w:p>
        </w:tc>
      </w:tr>
      <w:tr w:rsidR="00A4574F" w14:paraId="70DDCD17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C1ED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3.4.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Metody dydaktyczne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8332" w14:textId="6DC473A5" w:rsidR="00A4574F" w:rsidRDefault="00E52D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Metody praktyczne </w:t>
            </w:r>
            <w:r w:rsidR="007E189C">
              <w:rPr>
                <w:rFonts w:ascii="Times New Roman" w:eastAsia="Times New Roman" w:hAnsi="Times New Roman" w:cs="Times New Roman"/>
                <w:sz w:val="18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E189C">
              <w:rPr>
                <w:rFonts w:ascii="Times New Roman" w:eastAsia="Times New Roman" w:hAnsi="Times New Roman" w:cs="Times New Roman"/>
                <w:sz w:val="18"/>
              </w:rPr>
              <w:t>ćwiczenia przedmiotowe w pracowni</w:t>
            </w:r>
          </w:p>
          <w:p w14:paraId="61FB3F9F" w14:textId="716220EB" w:rsidR="007E189C" w:rsidRDefault="007E189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Metody problemowe –korekta</w:t>
            </w:r>
            <w:r w:rsidR="00B26344">
              <w:rPr>
                <w:rFonts w:ascii="Times New Roman" w:eastAsia="Times New Roman" w:hAnsi="Times New Roman" w:cs="Times New Roman"/>
                <w:sz w:val="18"/>
              </w:rPr>
              <w:t>, dyskusja</w:t>
            </w:r>
          </w:p>
          <w:p w14:paraId="5542705F" w14:textId="1E64CF42" w:rsidR="00DB3376" w:rsidRDefault="00DB3376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Metody eksponujące – pokaz, prezentacja</w:t>
            </w:r>
            <w:r w:rsidR="00F97C29">
              <w:rPr>
                <w:rFonts w:ascii="Times New Roman" w:eastAsia="Times New Roman" w:hAnsi="Times New Roman" w:cs="Times New Roman"/>
                <w:sz w:val="18"/>
              </w:rPr>
              <w:t>, wystawa</w:t>
            </w:r>
          </w:p>
        </w:tc>
      </w:tr>
      <w:tr w:rsidR="00A4574F" w14:paraId="577633E7" w14:textId="77777777">
        <w:trPr>
          <w:trHeight w:val="29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F0BB" w14:textId="77777777" w:rsidR="00A4574F" w:rsidRDefault="00B1113A">
            <w:pPr>
              <w:widowControl w:val="0"/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3.5.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Wykaz </w:t>
            </w:r>
          </w:p>
          <w:p w14:paraId="334CF5B3" w14:textId="77777777" w:rsidR="00A4574F" w:rsidRDefault="00B1113A">
            <w:pPr>
              <w:widowControl w:val="0"/>
              <w:spacing w:after="0"/>
              <w:ind w:left="4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literatury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9D9C" w14:textId="77777777" w:rsidR="00A4574F" w:rsidRDefault="00B1113A">
            <w:pPr>
              <w:widowControl w:val="0"/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podstawowa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DE8" w14:textId="36A8449D" w:rsidR="00C21AE4" w:rsidRPr="00B41AB5" w:rsidRDefault="00C21AE4" w:rsidP="00C21AE4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  <w:r w:rsidRPr="00B41AB5">
              <w:rPr>
                <w:rFonts w:ascii="Times New Roman" w:eastAsia="Times New Roman" w:hAnsi="Times New Roman" w:cs="Times New Roman"/>
                <w:sz w:val="18"/>
                <w:lang w:val="en-US"/>
              </w:rPr>
              <w:t xml:space="preserve">Albers Josef, Interaction of </w:t>
            </w:r>
            <w:proofErr w:type="spellStart"/>
            <w:r w:rsidRPr="00B41AB5">
              <w:rPr>
                <w:rFonts w:ascii="Times New Roman" w:eastAsia="Times New Roman" w:hAnsi="Times New Roman" w:cs="Times New Roman"/>
                <w:sz w:val="18"/>
                <w:lang w:val="en-US"/>
              </w:rPr>
              <w:t>Colours</w:t>
            </w:r>
            <w:proofErr w:type="spellEnd"/>
            <w:r w:rsidRPr="00B41AB5">
              <w:rPr>
                <w:rFonts w:ascii="Times New Roman" w:eastAsia="Times New Roman" w:hAnsi="Times New Roman" w:cs="Times New Roman"/>
                <w:sz w:val="18"/>
                <w:lang w:val="en-US"/>
              </w:rPr>
              <w:t xml:space="preserve">, Yale </w:t>
            </w:r>
            <w:proofErr w:type="spellStart"/>
            <w:r w:rsidRPr="00B41AB5">
              <w:rPr>
                <w:rFonts w:ascii="Times New Roman" w:eastAsia="Times New Roman" w:hAnsi="Times New Roman" w:cs="Times New Roman"/>
                <w:sz w:val="18"/>
                <w:lang w:val="en-US"/>
              </w:rPr>
              <w:t>Univesity</w:t>
            </w:r>
            <w:proofErr w:type="spellEnd"/>
            <w:r w:rsidRPr="00B41AB5">
              <w:rPr>
                <w:rFonts w:ascii="Times New Roman" w:eastAsia="Times New Roman" w:hAnsi="Times New Roman" w:cs="Times New Roman"/>
                <w:sz w:val="18"/>
                <w:lang w:val="en-US"/>
              </w:rPr>
              <w:t xml:space="preserve"> Press, 2013.</w:t>
            </w:r>
          </w:p>
          <w:p w14:paraId="6CEB3772" w14:textId="3D673140" w:rsidR="00FB550D" w:rsidRPr="00C21AE4" w:rsidRDefault="00FB550D" w:rsidP="00C21AE4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21AE4">
              <w:rPr>
                <w:rFonts w:ascii="Times New Roman" w:eastAsia="Times New Roman" w:hAnsi="Times New Roman" w:cs="Times New Roman"/>
                <w:sz w:val="18"/>
              </w:rPr>
              <w:t>Berger J</w:t>
            </w:r>
            <w:r w:rsidR="00F035EB" w:rsidRPr="00C21AE4">
              <w:rPr>
                <w:rFonts w:ascii="Times New Roman" w:eastAsia="Times New Roman" w:hAnsi="Times New Roman" w:cs="Times New Roman"/>
                <w:sz w:val="18"/>
              </w:rPr>
              <w:t xml:space="preserve">ohn, Sposoby widzenia, </w:t>
            </w:r>
            <w:proofErr w:type="spellStart"/>
            <w:r w:rsidR="00F035EB" w:rsidRPr="00C21AE4">
              <w:rPr>
                <w:rFonts w:ascii="Times New Roman" w:eastAsia="Times New Roman" w:hAnsi="Times New Roman" w:cs="Times New Roman"/>
                <w:sz w:val="18"/>
              </w:rPr>
              <w:t>Aletheia</w:t>
            </w:r>
            <w:proofErr w:type="spellEnd"/>
            <w:r w:rsidR="00F035EB" w:rsidRPr="00C21AE4">
              <w:rPr>
                <w:rFonts w:ascii="Times New Roman" w:eastAsia="Times New Roman" w:hAnsi="Times New Roman" w:cs="Times New Roman"/>
                <w:sz w:val="18"/>
              </w:rPr>
              <w:t>, Warszawa 2023.</w:t>
            </w:r>
          </w:p>
          <w:p w14:paraId="46621654" w14:textId="68B3E764" w:rsidR="00747678" w:rsidRPr="00747678" w:rsidRDefault="00BA7F1C" w:rsidP="00747678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C21AE4">
              <w:rPr>
                <w:rFonts w:ascii="Times New Roman" w:eastAsia="Times New Roman" w:hAnsi="Times New Roman" w:cs="Times New Roman"/>
                <w:sz w:val="18"/>
              </w:rPr>
              <w:t>Gage</w:t>
            </w:r>
            <w:proofErr w:type="spellEnd"/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 xml:space="preserve"> J</w:t>
            </w:r>
            <w:r w:rsidR="00F035EB" w:rsidRPr="00C21AE4">
              <w:rPr>
                <w:rFonts w:ascii="Times New Roman" w:eastAsia="Times New Roman" w:hAnsi="Times New Roman" w:cs="Times New Roman"/>
                <w:sz w:val="18"/>
              </w:rPr>
              <w:t>ohn</w:t>
            </w:r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Pr="00C21AE4">
              <w:rPr>
                <w:rFonts w:ascii="Times New Roman" w:eastAsia="Times New Roman" w:hAnsi="Times New Roman" w:cs="Times New Roman"/>
                <w:sz w:val="18"/>
              </w:rPr>
              <w:t>, Kolor i znaczenie: sztuka, nauka i symbolika,</w:t>
            </w:r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A7867" w:rsidRPr="00C21AE4">
              <w:rPr>
                <w:rFonts w:ascii="Times New Roman" w:eastAsia="Times New Roman" w:hAnsi="Times New Roman" w:cs="Times New Roman"/>
                <w:sz w:val="18"/>
              </w:rPr>
              <w:t xml:space="preserve">UNIVERSITAS, </w:t>
            </w:r>
            <w:r w:rsidRPr="00C21AE4">
              <w:rPr>
                <w:rFonts w:ascii="Times New Roman" w:eastAsia="Times New Roman" w:hAnsi="Times New Roman" w:cs="Times New Roman"/>
                <w:sz w:val="18"/>
              </w:rPr>
              <w:t>Kraków 2010</w:t>
            </w:r>
            <w:r w:rsidR="002A7867" w:rsidRPr="00C21AE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65128503" w14:textId="77777777" w:rsidR="00BA7F1C" w:rsidRDefault="002A7867" w:rsidP="00C21AE4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C21AE4">
              <w:rPr>
                <w:rFonts w:ascii="Times New Roman" w:eastAsia="Times New Roman" w:hAnsi="Times New Roman" w:cs="Times New Roman"/>
                <w:sz w:val="18"/>
              </w:rPr>
              <w:t>Hockney</w:t>
            </w:r>
            <w:proofErr w:type="spellEnd"/>
            <w:r w:rsidR="00F035EB" w:rsidRPr="00C21AE4">
              <w:rPr>
                <w:rFonts w:ascii="Times New Roman" w:eastAsia="Times New Roman" w:hAnsi="Times New Roman" w:cs="Times New Roman"/>
                <w:sz w:val="18"/>
              </w:rPr>
              <w:t xml:space="preserve"> David.</w:t>
            </w:r>
            <w:r w:rsidRPr="00C21AE4">
              <w:rPr>
                <w:rFonts w:ascii="Times New Roman" w:eastAsia="Times New Roman" w:hAnsi="Times New Roman" w:cs="Times New Roman"/>
                <w:sz w:val="18"/>
              </w:rPr>
              <w:t xml:space="preserve">, Wiedza tajemna. Sekrety technik malarskich </w:t>
            </w:r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>D</w:t>
            </w:r>
            <w:r w:rsidRPr="00C21AE4">
              <w:rPr>
                <w:rFonts w:ascii="Times New Roman" w:eastAsia="Times New Roman" w:hAnsi="Times New Roman" w:cs="Times New Roman"/>
                <w:sz w:val="18"/>
              </w:rPr>
              <w:t xml:space="preserve">awnych </w:t>
            </w:r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>M</w:t>
            </w:r>
            <w:r w:rsidRPr="00C21AE4">
              <w:rPr>
                <w:rFonts w:ascii="Times New Roman" w:eastAsia="Times New Roman" w:hAnsi="Times New Roman" w:cs="Times New Roman"/>
                <w:sz w:val="18"/>
              </w:rPr>
              <w:t>istrzów, Kraków 2006</w:t>
            </w:r>
            <w:r w:rsidR="00FB550D" w:rsidRPr="00C21AE4"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</w:p>
          <w:p w14:paraId="3CFD2B62" w14:textId="31BEB657" w:rsidR="00747678" w:rsidRPr="00747678" w:rsidRDefault="00747678" w:rsidP="0074767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4574F" w14:paraId="66D74126" w14:textId="77777777">
        <w:trPr>
          <w:trHeight w:val="293"/>
        </w:trPr>
        <w:tc>
          <w:tcPr>
            <w:tcW w:w="1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14EF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03DF" w14:textId="77777777" w:rsidR="00A4574F" w:rsidRDefault="00B1113A">
            <w:pPr>
              <w:widowControl w:val="0"/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uzupełniająca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284A" w14:textId="5E3969ED" w:rsidR="00AF5052" w:rsidRPr="00AF5052" w:rsidRDefault="00FB550D" w:rsidP="00AF5052">
            <w:pPr>
              <w:pStyle w:val="Akapitzlist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bCs/>
                <w:sz w:val="18"/>
              </w:rPr>
            </w:pPr>
            <w:r w:rsidRPr="00DE77DA">
              <w:rPr>
                <w:rFonts w:ascii="Times New Roman" w:eastAsia="Times New Roman" w:hAnsi="Times New Roman" w:cs="Times New Roman"/>
                <w:bCs/>
                <w:sz w:val="18"/>
              </w:rPr>
              <w:t>Grabska Elżbieta, Morawska Hanna, Artyści o sztuce, Państwowy Instytut Wydawniczy, Warszawa 1969</w:t>
            </w:r>
            <w:r w:rsidR="00DE77DA">
              <w:rPr>
                <w:rFonts w:ascii="Times New Roman" w:eastAsia="Times New Roman" w:hAnsi="Times New Roman" w:cs="Times New Roman"/>
                <w:bCs/>
                <w:sz w:val="18"/>
              </w:rPr>
              <w:t>.</w:t>
            </w:r>
          </w:p>
          <w:p w14:paraId="7C999F6E" w14:textId="72CD7C53" w:rsidR="00DE77DA" w:rsidRPr="00B41AB5" w:rsidRDefault="00DE77DA" w:rsidP="00DE77DA">
            <w:pPr>
              <w:pStyle w:val="Akapitzlist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bCs/>
                <w:sz w:val="18"/>
                <w:lang w:val="en-US"/>
              </w:rPr>
            </w:pPr>
            <w:r w:rsidRPr="00B41AB5">
              <w:rPr>
                <w:rFonts w:ascii="Times New Roman" w:eastAsia="Times New Roman" w:hAnsi="Times New Roman" w:cs="Times New Roman"/>
                <w:bCs/>
                <w:sz w:val="18"/>
                <w:lang w:val="en-US"/>
              </w:rPr>
              <w:t>Noyce Richard, Contemporary Painting in Poland, Craftsman Hause, 1995.</w:t>
            </w:r>
          </w:p>
          <w:p w14:paraId="5C938290" w14:textId="5D00D701" w:rsidR="00C21AE4" w:rsidRPr="00AF5052" w:rsidRDefault="00747678" w:rsidP="00FB550D">
            <w:pPr>
              <w:pStyle w:val="Akapitzlist"/>
              <w:widowControl w:val="0"/>
              <w:numPr>
                <w:ilvl w:val="0"/>
                <w:numId w:val="8"/>
              </w:numPr>
              <w:rPr>
                <w:bCs/>
                <w:sz w:val="18"/>
              </w:rPr>
            </w:pPr>
            <w:r w:rsidRPr="00747678">
              <w:rPr>
                <w:rFonts w:ascii="Times New Roman" w:eastAsia="Times New Roman" w:hAnsi="Times New Roman" w:cs="Times New Roman"/>
                <w:sz w:val="18"/>
              </w:rPr>
              <w:t>L. Wittgenstein,</w:t>
            </w:r>
            <w:r w:rsidRPr="00747678">
              <w:rPr>
                <w:rFonts w:ascii="Times New Roman" w:eastAsia="Times New Roman" w:hAnsi="Times New Roman" w:cs="Times New Roman"/>
                <w:i/>
                <w:iCs/>
                <w:sz w:val="18"/>
              </w:rPr>
              <w:t xml:space="preserve"> </w:t>
            </w:r>
            <w:r w:rsidRPr="00747678">
              <w:rPr>
                <w:rFonts w:ascii="Times New Roman" w:eastAsia="Times New Roman" w:hAnsi="Times New Roman" w:cs="Times New Roman"/>
                <w:sz w:val="18"/>
              </w:rPr>
              <w:t>Uwagi o kolorach, Wyd. Spacja, Warszawa, 1998</w:t>
            </w:r>
            <w:r w:rsidR="00542D1E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78BD656E" w14:textId="10F68960" w:rsidR="00AF5052" w:rsidRPr="003F4FF7" w:rsidRDefault="00AF5052" w:rsidP="00FB550D">
            <w:pPr>
              <w:pStyle w:val="Akapitzlist"/>
              <w:widowControl w:val="0"/>
              <w:numPr>
                <w:ilvl w:val="0"/>
                <w:numId w:val="8"/>
              </w:numPr>
              <w:rPr>
                <w:bCs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Wielka encyklopedia malarstwa polskiego, Wydawnictwo Kluszczyński, Kraków 2011</w:t>
            </w:r>
            <w:r w:rsidR="00542D1E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452488A1" w14:textId="7BD248F0" w:rsidR="003F4FF7" w:rsidRPr="00AF5052" w:rsidRDefault="003F4FF7" w:rsidP="00FB550D">
            <w:pPr>
              <w:pStyle w:val="Akapitzlist"/>
              <w:widowControl w:val="0"/>
              <w:numPr>
                <w:ilvl w:val="0"/>
                <w:numId w:val="8"/>
              </w:numPr>
              <w:rPr>
                <w:bCs/>
                <w:sz w:val="18"/>
              </w:rPr>
            </w:pPr>
            <w:r w:rsidRPr="003F4FF7">
              <w:rPr>
                <w:rFonts w:ascii="Times New Roman" w:eastAsia="Times New Roman" w:hAnsi="Times New Roman" w:cs="Times New Roman"/>
                <w:sz w:val="18"/>
              </w:rPr>
              <w:t>Monografie, albumy o sztuce, czasopisma artystyczne dobierane indywidualnie w zależności od zainteresowań problemowych studenta</w:t>
            </w: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70CB9A34" w14:textId="77777777" w:rsidR="00AF5052" w:rsidRPr="008550E7" w:rsidRDefault="00AF5052" w:rsidP="00AF5052">
            <w:pPr>
              <w:pStyle w:val="Akapitzlist"/>
              <w:widowControl w:val="0"/>
              <w:ind w:left="405"/>
              <w:rPr>
                <w:bCs/>
                <w:sz w:val="18"/>
              </w:rPr>
            </w:pPr>
          </w:p>
          <w:p w14:paraId="74D33CFA" w14:textId="23F5D11C" w:rsidR="00A4574F" w:rsidRDefault="00A4574F">
            <w:pPr>
              <w:widowControl w:val="0"/>
              <w:spacing w:after="0"/>
            </w:pPr>
          </w:p>
        </w:tc>
      </w:tr>
    </w:tbl>
    <w:p w14:paraId="6AEB323B" w14:textId="77777777" w:rsidR="00A4574F" w:rsidRDefault="00B1113A">
      <w:pPr>
        <w:spacing w:after="43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5BF3030F" w14:textId="77777777" w:rsidR="00A4574F" w:rsidRDefault="00B1113A">
      <w:pPr>
        <w:numPr>
          <w:ilvl w:val="0"/>
          <w:numId w:val="1"/>
        </w:numPr>
        <w:spacing w:after="3"/>
        <w:ind w:hanging="348"/>
      </w:pPr>
      <w:r>
        <w:rPr>
          <w:rFonts w:ascii="Times New Roman" w:eastAsia="Times New Roman" w:hAnsi="Times New Roman" w:cs="Times New Roman"/>
          <w:b/>
          <w:sz w:val="20"/>
        </w:rPr>
        <w:t xml:space="preserve">CELE, TREŚCI I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5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82"/>
      </w:tblGrid>
      <w:tr w:rsidR="00A4574F" w14:paraId="08E869EA" w14:textId="77777777">
        <w:trPr>
          <w:trHeight w:val="920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3995" w14:textId="77777777" w:rsidR="00A4574F" w:rsidRDefault="00B1113A">
            <w:pPr>
              <w:widowControl w:val="0"/>
              <w:spacing w:after="0" w:line="247" w:lineRule="auto"/>
              <w:ind w:right="5254" w:firstLine="7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4.1.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Cele przedmiotu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(z uwzględnieniem formy zajęć)</w:t>
            </w:r>
          </w:p>
          <w:p w14:paraId="06B2C886" w14:textId="42D2FA76" w:rsidR="00A4574F" w:rsidRPr="00AA0C69" w:rsidRDefault="00AA0C69">
            <w:pPr>
              <w:widowControl w:val="0"/>
              <w:spacing w:after="0" w:line="247" w:lineRule="auto"/>
              <w:ind w:right="5254" w:firstLine="72"/>
              <w:rPr>
                <w:sz w:val="18"/>
                <w:szCs w:val="18"/>
              </w:rPr>
            </w:pPr>
            <w:r w:rsidRPr="00AA0C69">
              <w:rPr>
                <w:sz w:val="18"/>
                <w:szCs w:val="18"/>
              </w:rPr>
              <w:t>ćwiczenia</w:t>
            </w:r>
          </w:p>
          <w:p w14:paraId="13C3636C" w14:textId="08934497" w:rsidR="00A4574F" w:rsidRDefault="00B1113A" w:rsidP="00FF4820">
            <w:pPr>
              <w:widowControl w:val="0"/>
              <w:spacing w:after="0" w:line="247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C1.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AA0C69">
              <w:rPr>
                <w:rFonts w:ascii="Times New Roman" w:eastAsia="Times New Roman" w:hAnsi="Times New Roman" w:cs="Times New Roman"/>
                <w:sz w:val="18"/>
              </w:rPr>
              <w:t>Dostarczenie</w:t>
            </w:r>
            <w:r w:rsidR="00FF4820">
              <w:rPr>
                <w:rFonts w:ascii="Times New Roman" w:eastAsia="Times New Roman" w:hAnsi="Times New Roman" w:cs="Times New Roman"/>
                <w:sz w:val="18"/>
              </w:rPr>
              <w:t xml:space="preserve"> wiedzy z zakresu posługiwania się </w:t>
            </w:r>
            <w:r w:rsidR="00AA0C69">
              <w:rPr>
                <w:rFonts w:ascii="Times New Roman" w:eastAsia="Times New Roman" w:hAnsi="Times New Roman" w:cs="Times New Roman"/>
                <w:sz w:val="18"/>
              </w:rPr>
              <w:t>najbardziej adekwatnym językiem malarskim z uwzględnieniem wybranych aspektów i odniesień historycznych.</w:t>
            </w:r>
          </w:p>
          <w:p w14:paraId="49C9D630" w14:textId="4DA9FCC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C2.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F4820">
              <w:rPr>
                <w:rFonts w:ascii="Times New Roman" w:eastAsia="Times New Roman" w:hAnsi="Times New Roman" w:cs="Times New Roman"/>
                <w:sz w:val="18"/>
              </w:rPr>
              <w:t>Umiejętności – wykształcenie umiejętności warsztatowych, ekspresyjnych, formalnych studenta w obszarze własnej twórczości artystycznej. Kształcenie umiejętności tworzenia zestawu oryginalnych prac malarskich, składających się na ostateczny kształt dyplomu licencjackiego</w:t>
            </w:r>
          </w:p>
          <w:p w14:paraId="5F2AD2DE" w14:textId="5D91E526" w:rsidR="00A4574F" w:rsidRDefault="00AA0C69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C3. </w:t>
            </w:r>
            <w:r w:rsidRPr="00AA0C69">
              <w:rPr>
                <w:rFonts w:ascii="Times New Roman" w:eastAsia="Times New Roman" w:hAnsi="Times New Roman" w:cs="Times New Roman"/>
                <w:bCs/>
                <w:sz w:val="18"/>
              </w:rPr>
              <w:t>Kształtowanie umiejętności pracy własnej</w:t>
            </w:r>
            <w:r>
              <w:rPr>
                <w:rFonts w:ascii="Times New Roman" w:eastAsia="Times New Roman" w:hAnsi="Times New Roman" w:cs="Times New Roman"/>
                <w:bCs/>
                <w:sz w:val="18"/>
              </w:rPr>
              <w:t xml:space="preserve"> do prezentacji dyplomu malarskiego i obrony własnych koncepcji artystycznych.</w:t>
            </w:r>
          </w:p>
        </w:tc>
      </w:tr>
      <w:tr w:rsidR="00A4574F" w14:paraId="4E09E1E5" w14:textId="77777777" w:rsidTr="00F612E5">
        <w:trPr>
          <w:trHeight w:val="1500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F2A0" w14:textId="77777777" w:rsidR="00A4574F" w:rsidRDefault="00B1113A">
            <w:pPr>
              <w:widowControl w:val="0"/>
              <w:spacing w:after="0"/>
              <w:ind w:left="7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4.2.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Treści programowe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(z uwzględnieniem formy zajęć)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14:paraId="7EEFBBF0" w14:textId="7AA0C12D" w:rsidR="00A4574F" w:rsidRDefault="005959BB" w:rsidP="001A0401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Rekapitulacja wiedzy</w:t>
            </w:r>
            <w:r w:rsidR="00747678">
              <w:rPr>
                <w:rFonts w:ascii="Times New Roman" w:eastAsia="Times New Roman" w:hAnsi="Times New Roman" w:cs="Times New Roman"/>
                <w:sz w:val="18"/>
              </w:rPr>
              <w:t>, umiejętności i kompetencji społecznych z zakresu dotychczasowych studiów.</w:t>
            </w:r>
            <w:r w:rsidR="001A0401">
              <w:rPr>
                <w:rFonts w:ascii="Times New Roman" w:eastAsia="Times New Roman" w:hAnsi="Times New Roman" w:cs="Times New Roman"/>
                <w:sz w:val="18"/>
              </w:rPr>
              <w:t xml:space="preserve"> Analiza i specyfika języka malarskiego</w:t>
            </w:r>
            <w:r w:rsidR="00F612E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A0401">
              <w:rPr>
                <w:rFonts w:ascii="Times New Roman" w:eastAsia="Times New Roman" w:hAnsi="Times New Roman" w:cs="Times New Roman"/>
                <w:sz w:val="18"/>
              </w:rPr>
              <w:t xml:space="preserve">w definiowaniu własnych zainteresowań prowadzących do realizacji dyplomu licencjackiego z malarstwa. Wykorzystanie procesu twórczego do wstępnych realizacji (szkic, badania koncepcyjne). Świadomy dobór narzędzi malarskich formatu prac do wybranej problematyki. </w:t>
            </w:r>
            <w:r w:rsidR="00F612E5">
              <w:rPr>
                <w:rFonts w:ascii="Times New Roman" w:eastAsia="Times New Roman" w:hAnsi="Times New Roman" w:cs="Times New Roman"/>
                <w:sz w:val="18"/>
              </w:rPr>
              <w:t xml:space="preserve">Realizacja licencjackiej pracy dyplomowej składającej się z zestawu prac, stanowiącej </w:t>
            </w:r>
            <w:r w:rsidR="001A0401">
              <w:rPr>
                <w:rFonts w:ascii="Times New Roman" w:eastAsia="Times New Roman" w:hAnsi="Times New Roman" w:cs="Times New Roman"/>
                <w:sz w:val="18"/>
              </w:rPr>
              <w:t>pełna wypowiedź twórczą w kontekście obranej problematyki</w:t>
            </w:r>
            <w:r w:rsidR="00F612E5">
              <w:rPr>
                <w:rFonts w:ascii="Times New Roman" w:eastAsia="Times New Roman" w:hAnsi="Times New Roman" w:cs="Times New Roman"/>
                <w:sz w:val="18"/>
              </w:rPr>
              <w:t>. Tworzenie krytycznego myślenia i oceny pracy na każdym etapie jej powstawania. Przygotowanie dokumentacji fotograficznej i opisu pracy dyplomowej</w:t>
            </w:r>
            <w:r w:rsidR="000C444F">
              <w:rPr>
                <w:rFonts w:ascii="Times New Roman" w:eastAsia="Times New Roman" w:hAnsi="Times New Roman" w:cs="Times New Roman"/>
                <w:sz w:val="18"/>
              </w:rPr>
              <w:t>. Kształtowanie umiejętności doboru przestrzeni wystawienniczej do prezentacji dyplomu licencjackiego z malarstwa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>, aranżacji</w:t>
            </w:r>
            <w:r w:rsidR="000C444F">
              <w:rPr>
                <w:rFonts w:ascii="Times New Roman" w:eastAsia="Times New Roman" w:hAnsi="Times New Roman" w:cs="Times New Roman"/>
                <w:sz w:val="18"/>
              </w:rPr>
              <w:t xml:space="preserve"> oraz przygotowanie do obrony pracy.</w:t>
            </w:r>
            <w:r w:rsidR="00F612E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6C2BE3D5" w14:textId="77777777" w:rsidR="00A4574F" w:rsidRDefault="00B1113A">
      <w:pPr>
        <w:spacing w:after="15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6AD053D1" w14:textId="77777777" w:rsidR="00A4574F" w:rsidRDefault="00B1113A">
      <w:pPr>
        <w:spacing w:after="3"/>
        <w:ind w:left="10" w:hanging="10"/>
      </w:pPr>
      <w:r>
        <w:rPr>
          <w:rFonts w:ascii="Times New Roman" w:eastAsia="Times New Roman" w:hAnsi="Times New Roman" w:cs="Times New Roman"/>
          <w:b/>
          <w:sz w:val="20"/>
        </w:rPr>
        <w:t>4.3.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Przedmiotowe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7" w:type="dxa"/>
          <w:left w:w="67" w:type="dxa"/>
          <w:right w:w="80" w:type="dxa"/>
        </w:tblCellMar>
        <w:tblLook w:val="04A0" w:firstRow="1" w:lastRow="0" w:firstColumn="1" w:lastColumn="0" w:noHBand="0" w:noVBand="1"/>
      </w:tblPr>
      <w:tblGrid>
        <w:gridCol w:w="795"/>
        <w:gridCol w:w="7360"/>
        <w:gridCol w:w="1627"/>
      </w:tblGrid>
      <w:tr w:rsidR="00A4574F" w14:paraId="3E24378D" w14:textId="77777777">
        <w:trPr>
          <w:trHeight w:val="92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796D" w14:textId="77777777" w:rsidR="00A4574F" w:rsidRDefault="00B1113A">
            <w:pPr>
              <w:widowControl w:val="0"/>
              <w:spacing w:after="0"/>
              <w:ind w:left="22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F20C5BB" wp14:editId="774E51AD">
                      <wp:extent cx="141605" cy="360680"/>
                      <wp:effectExtent l="0" t="0" r="0" b="0"/>
                      <wp:docPr id="1" name="Kształt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120" cy="36000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2" name="Prostokąt 2"/>
                              <wps:cNvSpPr/>
                              <wps:spPr>
                                <a:xfrm rot="16200000">
                                  <a:off x="75600" y="0"/>
                                  <a:ext cx="36000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12A04EC7" w14:textId="77777777" w:rsidR="00A4574F" w:rsidRDefault="00B1113A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>Efekt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3" name="Prostokąt 3"/>
                              <wps:cNvSpPr/>
                              <wps:spPr>
                                <a:xfrm rot="16200000">
                                  <a:off x="0" y="21132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7488E957" w14:textId="77777777" w:rsidR="00A4574F" w:rsidRDefault="00B1113A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4" name="Prostokąt 4"/>
                              <wps:cNvSpPr/>
                              <wps:spPr>
                                <a:xfrm rot="16200000">
                                  <a:off x="0" y="18216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38FCE9A8" w14:textId="77777777" w:rsidR="00A4574F" w:rsidRDefault="00B1113A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20C5BB" id="Kształt1" o:spid="_x0000_s1026" style="width:11.15pt;height:28.4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">
                      <v:rect id="Prostokąt 2" o:spid="_x0000_s1027" style="position:absolute;left:75600;width:36000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" filled="f" stroked="f" strokeweight="0">
                        <v:textbox inset="0,0,0,0">
                          <w:txbxContent>
                            <w:p w14:paraId="12A04EC7" w14:textId="77777777" w:rsidR="00A4574F" w:rsidRDefault="00B1113A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>Efekt</w:t>
                              </w:r>
                            </w:p>
                          </w:txbxContent>
                        </v:textbox>
                      </v:rect>
                      <v:rect id="Prostokąt 3" o:spid="_x0000_s1028" style="position:absolute;top:21132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" filled="f" stroked="f" strokeweight="0">
                        <v:textbox inset="0,0,0,0">
                          <w:txbxContent>
                            <w:p w14:paraId="7488E957" w14:textId="77777777" w:rsidR="00A4574F" w:rsidRDefault="00B1113A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Prostokąt 4" o:spid="_x0000_s1029" style="position:absolute;top:18216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" filled="f" stroked="f" strokeweight="0">
                        <v:textbox inset="0,0,0,0">
                          <w:txbxContent>
                            <w:p w14:paraId="38FCE9A8" w14:textId="77777777" w:rsidR="00A4574F" w:rsidRDefault="00B1113A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3838" w14:textId="77777777" w:rsidR="00A4574F" w:rsidRDefault="00B1113A">
            <w:pPr>
              <w:widowControl w:val="0"/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Student, który zaliczył przedmiot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8C38" w14:textId="77777777" w:rsidR="00A4574F" w:rsidRDefault="00B1113A">
            <w:pPr>
              <w:widowControl w:val="0"/>
              <w:spacing w:after="24" w:line="235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Odniesienie do kierunkowych </w:t>
            </w:r>
          </w:p>
          <w:p w14:paraId="1C580BF3" w14:textId="77777777" w:rsidR="00A4574F" w:rsidRDefault="00B1113A">
            <w:pPr>
              <w:widowControl w:val="0"/>
              <w:spacing w:after="16"/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efektów uczenia </w:t>
            </w:r>
          </w:p>
          <w:p w14:paraId="78CF2751" w14:textId="77777777" w:rsidR="00A4574F" w:rsidRDefault="00B1113A">
            <w:pPr>
              <w:widowControl w:val="0"/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się </w:t>
            </w:r>
          </w:p>
        </w:tc>
      </w:tr>
      <w:tr w:rsidR="00A4574F" w14:paraId="3E0479B1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F012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10CD9FD5" w14:textId="77777777" w:rsidR="00A4574F" w:rsidRDefault="00B1113A">
            <w:pPr>
              <w:widowControl w:val="0"/>
              <w:spacing w:after="0"/>
              <w:ind w:left="8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WIEDZY: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782F" w14:textId="77777777" w:rsidR="00A4574F" w:rsidRDefault="00A4574F">
            <w:pPr>
              <w:widowControl w:val="0"/>
              <w:spacing w:after="0"/>
            </w:pPr>
          </w:p>
        </w:tc>
      </w:tr>
      <w:tr w:rsidR="00A4574F" w14:paraId="757C42DE" w14:textId="77777777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543D" w14:textId="27ECE525" w:rsidR="00A4574F" w:rsidRPr="000C444F" w:rsidRDefault="00B1113A">
            <w:pPr>
              <w:widowControl w:val="0"/>
              <w:spacing w:after="0"/>
              <w:ind w:left="58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D3BE6">
              <w:rPr>
                <w:rFonts w:ascii="Times New Roman" w:eastAsia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994E" w14:textId="177F50D0" w:rsidR="00A4574F" w:rsidRDefault="007776B8">
            <w:pPr>
              <w:widowControl w:val="0"/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  <w:r w:rsidR="002D3BE6" w:rsidRPr="002D3BE6">
              <w:rPr>
                <w:rFonts w:ascii="Times New Roman" w:eastAsia="Times New Roman" w:hAnsi="Times New Roman" w:cs="Times New Roman"/>
                <w:sz w:val="18"/>
              </w:rPr>
              <w:t xml:space="preserve">a podstawową wiedzę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z realizacji prac malarskich w zakresie budowania obrazu w oparciu o aktualne </w:t>
            </w:r>
            <w:r w:rsidR="005D19EB">
              <w:rPr>
                <w:rFonts w:ascii="Times New Roman" w:eastAsia="Times New Roman" w:hAnsi="Times New Roman" w:cs="Times New Roman"/>
                <w:sz w:val="18"/>
              </w:rPr>
              <w:t>działania artystyczne z obszaru malarstwa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0373" w14:textId="2BF742FC" w:rsidR="00A4574F" w:rsidRDefault="002D3BE6">
            <w:pPr>
              <w:widowControl w:val="0"/>
              <w:spacing w:after="0"/>
            </w:pPr>
            <w:r w:rsidRPr="002D3BE6">
              <w:rPr>
                <w:rFonts w:ascii="Times New Roman" w:eastAsia="Times New Roman" w:hAnsi="Times New Roman" w:cs="Times New Roman"/>
                <w:sz w:val="18"/>
              </w:rPr>
              <w:t>EDUP1A_W01</w:t>
            </w:r>
            <w:r w:rsidR="007776B8" w:rsidRPr="00FE723C">
              <w:rPr>
                <w:rFonts w:ascii="Times New Roman" w:eastAsia="Times New Roman" w:hAnsi="Times New Roman" w:cs="Times New Roman"/>
                <w:sz w:val="18"/>
              </w:rPr>
              <w:t xml:space="preserve"> EDUP1A_</w:t>
            </w:r>
            <w:r w:rsidR="007776B8"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7776B8" w:rsidRPr="00FE723C">
              <w:rPr>
                <w:rFonts w:ascii="Times New Roman" w:eastAsia="Times New Roman" w:hAnsi="Times New Roman" w:cs="Times New Roman"/>
                <w:sz w:val="18"/>
              </w:rPr>
              <w:t>04</w:t>
            </w:r>
          </w:p>
        </w:tc>
      </w:tr>
      <w:tr w:rsidR="00A4574F" w14:paraId="5248942C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34A9" w14:textId="6E4AEA2F" w:rsidR="00A4574F" w:rsidRDefault="002D3BE6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W0</w:t>
            </w:r>
            <w:r w:rsidR="00FE723C">
              <w:rPr>
                <w:rFonts w:ascii="Times New Roman" w:eastAsia="Times New Roman" w:hAnsi="Times New Roman" w:cs="Times New Roman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1489" w14:textId="6FBFA916" w:rsidR="00A4574F" w:rsidRDefault="00B1113A">
            <w:pPr>
              <w:widowControl w:val="0"/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776B8">
              <w:rPr>
                <w:rFonts w:ascii="Times New Roman" w:eastAsia="Times New Roman" w:hAnsi="Times New Roman" w:cs="Times New Roman"/>
                <w:sz w:val="18"/>
              </w:rPr>
              <w:t xml:space="preserve">Zna powiązania technologiczne i teoretyczne w obszarze malarstwa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76C8" w14:textId="47D18BFF" w:rsidR="00A4574F" w:rsidRDefault="007776B8">
            <w:pPr>
              <w:widowControl w:val="0"/>
              <w:spacing w:after="0"/>
            </w:pPr>
            <w:r w:rsidRPr="00FE723C">
              <w:rPr>
                <w:rFonts w:ascii="Times New Roman" w:eastAsia="Times New Roman" w:hAnsi="Times New Roman" w:cs="Times New Roman"/>
                <w:sz w:val="18"/>
              </w:rPr>
              <w:t>EDUP1A_W06</w:t>
            </w:r>
          </w:p>
        </w:tc>
      </w:tr>
      <w:tr w:rsidR="00A4574F" w14:paraId="7A917E0C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93AB2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70FD88EA" w14:textId="77777777" w:rsidR="00A4574F" w:rsidRDefault="00B1113A">
            <w:pPr>
              <w:widowControl w:val="0"/>
              <w:spacing w:after="0"/>
              <w:ind w:left="8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UMIEJĘTNOŚCI: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796F" w14:textId="77777777" w:rsidR="00A4574F" w:rsidRDefault="00A4574F">
            <w:pPr>
              <w:widowControl w:val="0"/>
              <w:spacing w:after="0"/>
            </w:pPr>
          </w:p>
        </w:tc>
      </w:tr>
      <w:tr w:rsidR="00A4574F" w14:paraId="30771F3D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93B0" w14:textId="4D54E2E7" w:rsidR="00A4574F" w:rsidRDefault="00D66A85">
            <w:pPr>
              <w:widowControl w:val="0"/>
              <w:spacing w:after="0"/>
              <w:ind w:left="8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U01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8E32" w14:textId="3E46F14C" w:rsidR="00A4574F" w:rsidRDefault="007776B8">
            <w:pPr>
              <w:widowControl w:val="0"/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Potrafi tworzyć własne koncepcje twórcze w obrębie malarstwa</w:t>
            </w:r>
            <w:r w:rsidR="00E96248">
              <w:rPr>
                <w:rFonts w:ascii="Times New Roman" w:eastAsia="Times New Roman" w:hAnsi="Times New Roman" w:cs="Times New Roman"/>
                <w:sz w:val="18"/>
              </w:rPr>
              <w:t xml:space="preserve"> w oparciu o techniki i technologie malarskie, posługując się sprawnie warsztatem malarskim, uwzględniając rolę procesu twórczego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E409" w14:textId="00665FB1" w:rsidR="00A4574F" w:rsidRDefault="00FE723C">
            <w:pPr>
              <w:widowControl w:val="0"/>
              <w:spacing w:after="0"/>
            </w:pPr>
            <w:r w:rsidRPr="00FE723C">
              <w:rPr>
                <w:rFonts w:ascii="Times New Roman" w:eastAsia="Times New Roman" w:hAnsi="Times New Roman" w:cs="Times New Roman"/>
                <w:sz w:val="18"/>
              </w:rPr>
              <w:t>EDUP1A_U01</w:t>
            </w:r>
            <w:r w:rsidR="00E96248" w:rsidRPr="00C21663">
              <w:rPr>
                <w:rFonts w:ascii="Times New Roman" w:eastAsia="Times New Roman" w:hAnsi="Times New Roman" w:cs="Times New Roman"/>
                <w:sz w:val="18"/>
              </w:rPr>
              <w:t xml:space="preserve"> EDUP1A_U02 EDUP1A_U03</w:t>
            </w:r>
            <w:r w:rsidR="007C5F6F" w:rsidRPr="00C21663">
              <w:rPr>
                <w:rFonts w:ascii="Times New Roman" w:eastAsia="Times New Roman" w:hAnsi="Times New Roman" w:cs="Times New Roman"/>
                <w:sz w:val="18"/>
              </w:rPr>
              <w:t xml:space="preserve"> EDUP1A_U08</w:t>
            </w:r>
          </w:p>
        </w:tc>
      </w:tr>
      <w:tr w:rsidR="00FE723C" w14:paraId="0F4C25C4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231E" w14:textId="5166746D" w:rsidR="00FE723C" w:rsidRDefault="00C21663">
            <w:pPr>
              <w:widowControl w:val="0"/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U04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E7A7" w14:textId="590DB861" w:rsidR="00FE723C" w:rsidRDefault="00E96248">
            <w:pPr>
              <w:widowControl w:val="0"/>
              <w:spacing w:after="0"/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</w:t>
            </w:r>
            <w:r w:rsidR="00C21663" w:rsidRPr="00C21663">
              <w:rPr>
                <w:rFonts w:ascii="Times New Roman" w:eastAsia="Times New Roman" w:hAnsi="Times New Roman" w:cs="Times New Roman"/>
                <w:sz w:val="18"/>
              </w:rPr>
              <w:t xml:space="preserve">odejmuje samodzielne decyzje dotyczące kształtowania </w:t>
            </w:r>
            <w:r>
              <w:rPr>
                <w:rFonts w:ascii="Times New Roman" w:eastAsia="Times New Roman" w:hAnsi="Times New Roman" w:cs="Times New Roman"/>
                <w:sz w:val="18"/>
              </w:rPr>
              <w:t>własnych koncepcji artystycznych w obrębie cykli malarskich, stosując klasyczne i współczesne media umożliwiając</w:t>
            </w:r>
            <w:r w:rsidR="00E53221">
              <w:rPr>
                <w:rFonts w:ascii="Times New Roman" w:eastAsia="Times New Roman" w:hAnsi="Times New Roman" w:cs="Times New Roman"/>
                <w:sz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ciągły rozwój artystyczny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BC85" w14:textId="2F56E8C9" w:rsidR="00FE723C" w:rsidRDefault="00C216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21663">
              <w:rPr>
                <w:rFonts w:ascii="Times New Roman" w:eastAsia="Times New Roman" w:hAnsi="Times New Roman" w:cs="Times New Roman"/>
                <w:sz w:val="18"/>
              </w:rPr>
              <w:t>EDUP1A_U04</w:t>
            </w:r>
            <w:r w:rsidR="00E96248" w:rsidRPr="00C21663">
              <w:rPr>
                <w:rFonts w:ascii="Times New Roman" w:eastAsia="Times New Roman" w:hAnsi="Times New Roman" w:cs="Times New Roman"/>
                <w:sz w:val="18"/>
              </w:rPr>
              <w:t xml:space="preserve"> EDUP1A_U06 EDUP1A_U07</w:t>
            </w:r>
          </w:p>
        </w:tc>
      </w:tr>
      <w:tr w:rsidR="00C21663" w14:paraId="7E3FDD40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91B1" w14:textId="7345410D" w:rsidR="00C21663" w:rsidRDefault="00C21663">
            <w:pPr>
              <w:widowControl w:val="0"/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U08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FA8F" w14:textId="6B1FCEA1" w:rsidR="00C21663" w:rsidRPr="00C21663" w:rsidRDefault="007C5F6F">
            <w:pPr>
              <w:widowControl w:val="0"/>
              <w:spacing w:after="0"/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Potrafi tworzyć prezentacje dotyczące własnej aktywności artystycznej, które wykorzystuje do realizacji  projektów artystycznych takich jak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8"/>
              </w:rPr>
              <w:t>wystawy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warsztaty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>, pokazy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0FD3" w14:textId="5EFE62B1" w:rsidR="00C21663" w:rsidRPr="00C21663" w:rsidRDefault="00C216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21663">
              <w:rPr>
                <w:rFonts w:ascii="Times New Roman" w:eastAsia="Times New Roman" w:hAnsi="Times New Roman" w:cs="Times New Roman"/>
                <w:sz w:val="18"/>
              </w:rPr>
              <w:t>EDUP1A_U11</w:t>
            </w:r>
            <w:r w:rsidR="007C5F6F" w:rsidRPr="00C21663">
              <w:rPr>
                <w:rFonts w:ascii="Times New Roman" w:eastAsia="Times New Roman" w:hAnsi="Times New Roman" w:cs="Times New Roman"/>
                <w:sz w:val="18"/>
              </w:rPr>
              <w:t xml:space="preserve"> EDUP1A_U13</w:t>
            </w:r>
          </w:p>
        </w:tc>
      </w:tr>
      <w:tr w:rsidR="00A4574F" w14:paraId="587AE815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E41CD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6EDF2BB6" w14:textId="77777777" w:rsidR="00A4574F" w:rsidRDefault="00B1113A">
            <w:pPr>
              <w:widowControl w:val="0"/>
              <w:spacing w:after="0"/>
              <w:ind w:left="20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 zakresie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KOMPETENCJI SPOŁECZNYCH: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E7F2" w14:textId="77777777" w:rsidR="00A4574F" w:rsidRDefault="00A4574F">
            <w:pPr>
              <w:widowControl w:val="0"/>
              <w:spacing w:after="0"/>
            </w:pPr>
          </w:p>
        </w:tc>
      </w:tr>
      <w:tr w:rsidR="00A4574F" w14:paraId="626E4AD0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5E2C" w14:textId="6A606676" w:rsidR="00A4574F" w:rsidRDefault="00B1113A">
            <w:pPr>
              <w:widowControl w:val="0"/>
              <w:spacing w:after="0"/>
              <w:ind w:left="8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A816" w14:textId="500B15A5" w:rsidR="00A4574F" w:rsidRDefault="007C5F6F">
            <w:pPr>
              <w:widowControl w:val="0"/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</w:t>
            </w:r>
            <w:r w:rsidR="00D66A85" w:rsidRPr="00D66A85">
              <w:rPr>
                <w:rFonts w:ascii="Times New Roman" w:eastAsia="Times New Roman" w:hAnsi="Times New Roman" w:cs="Times New Roman"/>
                <w:sz w:val="18"/>
              </w:rPr>
              <w:t>amodzielnie podejmuje niezależne prace,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 xml:space="preserve">wykazując się elastycznym myśleniem, umiejętnie adoptując się do zmieniających okoliczności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66A85" w:rsidRPr="00D66A8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0F42" w14:textId="7271C098" w:rsidR="00A4574F" w:rsidRDefault="00D66A85">
            <w:pPr>
              <w:widowControl w:val="0"/>
              <w:spacing w:after="0"/>
            </w:pPr>
            <w:r w:rsidRPr="00D66A85">
              <w:rPr>
                <w:rFonts w:ascii="Times New Roman" w:eastAsia="Times New Roman" w:hAnsi="Times New Roman" w:cs="Times New Roman"/>
                <w:sz w:val="18"/>
              </w:rPr>
              <w:t>EDUP1A_K01</w:t>
            </w:r>
            <w:r w:rsidR="007C5F6F" w:rsidRPr="00D66A85">
              <w:rPr>
                <w:rFonts w:ascii="Times New Roman" w:eastAsia="Times New Roman" w:hAnsi="Times New Roman" w:cs="Times New Roman"/>
                <w:sz w:val="18"/>
              </w:rPr>
              <w:t xml:space="preserve"> EDUP1A_K0</w:t>
            </w:r>
            <w:r w:rsidR="007C5F6F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</w:tr>
      <w:tr w:rsidR="00D66A85" w14:paraId="1830AA6E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6C84" w14:textId="2042C500" w:rsidR="00D66A85" w:rsidRDefault="00D66A85" w:rsidP="00067567">
            <w:pPr>
              <w:widowControl w:val="0"/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K03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E092" w14:textId="4029030A" w:rsidR="00D66A85" w:rsidRDefault="007C5F6F">
            <w:pPr>
              <w:widowControl w:val="0"/>
              <w:spacing w:after="0"/>
              <w:ind w:left="2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Potrafi </w:t>
            </w:r>
            <w:r w:rsidR="00542D1E">
              <w:rPr>
                <w:rFonts w:ascii="Times New Roman" w:eastAsia="Times New Roman" w:hAnsi="Times New Roman" w:cs="Times New Roman"/>
                <w:sz w:val="18"/>
              </w:rPr>
              <w:t xml:space="preserve">umiejętnie kształtować i </w:t>
            </w:r>
            <w:r w:rsidR="00D66A85" w:rsidRPr="00D66A85">
              <w:rPr>
                <w:rFonts w:ascii="Times New Roman" w:eastAsia="Times New Roman" w:hAnsi="Times New Roman" w:cs="Times New Roman"/>
                <w:sz w:val="18"/>
              </w:rPr>
              <w:t>kontrol</w:t>
            </w:r>
            <w:r>
              <w:rPr>
                <w:rFonts w:ascii="Times New Roman" w:eastAsia="Times New Roman" w:hAnsi="Times New Roman" w:cs="Times New Roman"/>
                <w:sz w:val="18"/>
              </w:rPr>
              <w:t>ować</w:t>
            </w:r>
            <w:r w:rsidR="00D66A85" w:rsidRPr="00D66A85">
              <w:rPr>
                <w:rFonts w:ascii="Times New Roman" w:eastAsia="Times New Roman" w:hAnsi="Times New Roman" w:cs="Times New Roman"/>
                <w:sz w:val="18"/>
              </w:rPr>
              <w:t xml:space="preserve"> swoje zachowania </w:t>
            </w:r>
            <w:r>
              <w:rPr>
                <w:rFonts w:ascii="Times New Roman" w:eastAsia="Times New Roman" w:hAnsi="Times New Roman" w:cs="Times New Roman"/>
                <w:sz w:val="18"/>
              </w:rPr>
              <w:t>podczas publicznych prezentacji</w:t>
            </w:r>
            <w:r w:rsidR="00D66A85" w:rsidRPr="00D66A8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własnych koncepcji artystycznych</w:t>
            </w:r>
            <w:r w:rsidR="00542D1E">
              <w:rPr>
                <w:rFonts w:ascii="Times New Roman" w:eastAsia="Times New Roman" w:hAnsi="Times New Roman" w:cs="Times New Roman"/>
                <w:sz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stosując przy tym a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>dekwatne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techn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 xml:space="preserve">iki </w:t>
            </w:r>
            <w:r>
              <w:rPr>
                <w:rFonts w:ascii="Times New Roman" w:eastAsia="Times New Roman" w:hAnsi="Times New Roman" w:cs="Times New Roman"/>
                <w:sz w:val="18"/>
              </w:rPr>
              <w:t>prezentacj</w:t>
            </w:r>
            <w:r w:rsidR="008506E0">
              <w:rPr>
                <w:rFonts w:ascii="Times New Roman" w:eastAsia="Times New Roman" w:hAnsi="Times New Roman" w:cs="Times New Roman"/>
                <w:sz w:val="18"/>
              </w:rPr>
              <w:t>i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ED18" w14:textId="5A82A149" w:rsidR="00D66A85" w:rsidRDefault="00D66A8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D66A85">
              <w:rPr>
                <w:rFonts w:ascii="Times New Roman" w:eastAsia="Times New Roman" w:hAnsi="Times New Roman" w:cs="Times New Roman"/>
                <w:sz w:val="18"/>
              </w:rPr>
              <w:t>EDUP1A_K0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</w:tr>
    </w:tbl>
    <w:p w14:paraId="4AE632E6" w14:textId="77777777" w:rsidR="00A4574F" w:rsidRDefault="00B1113A">
      <w:pPr>
        <w:spacing w:after="120"/>
      </w:pPr>
      <w:r>
        <w:rPr>
          <w:rFonts w:ascii="Arial" w:eastAsia="Arial" w:hAnsi="Arial" w:cs="Arial"/>
          <w:sz w:val="24"/>
        </w:rPr>
        <w:t xml:space="preserve"> </w:t>
      </w:r>
    </w:p>
    <w:p w14:paraId="7C3B7C24" w14:textId="77777777" w:rsidR="00A4574F" w:rsidRDefault="00B1113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9781" w:type="dxa"/>
        <w:tblInd w:w="-108" w:type="dxa"/>
        <w:tblLayout w:type="fixed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1833"/>
        <w:gridCol w:w="377"/>
        <w:gridCol w:w="379"/>
        <w:gridCol w:w="377"/>
        <w:gridCol w:w="382"/>
        <w:gridCol w:w="375"/>
        <w:gridCol w:w="381"/>
        <w:gridCol w:w="376"/>
        <w:gridCol w:w="378"/>
        <w:gridCol w:w="377"/>
        <w:gridCol w:w="382"/>
        <w:gridCol w:w="378"/>
        <w:gridCol w:w="382"/>
        <w:gridCol w:w="376"/>
        <w:gridCol w:w="381"/>
        <w:gridCol w:w="376"/>
        <w:gridCol w:w="382"/>
        <w:gridCol w:w="379"/>
        <w:gridCol w:w="382"/>
        <w:gridCol w:w="375"/>
        <w:gridCol w:w="380"/>
        <w:gridCol w:w="373"/>
      </w:tblGrid>
      <w:tr w:rsidR="00A4574F" w14:paraId="54F218D8" w14:textId="77777777">
        <w:trPr>
          <w:trHeight w:val="295"/>
        </w:trPr>
        <w:tc>
          <w:tcPr>
            <w:tcW w:w="750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66213" w14:textId="77777777" w:rsidR="00A4574F" w:rsidRDefault="00B1113A">
            <w:pPr>
              <w:widowControl w:val="0"/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4.4.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Sposoby weryfikacji osiągnięcia przedmiotowych efektów uczenia się  </w:t>
            </w:r>
          </w:p>
        </w:tc>
        <w:tc>
          <w:tcPr>
            <w:tcW w:w="11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2BD2315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12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AE9A" w14:textId="77777777" w:rsidR="00A4574F" w:rsidRDefault="00A4574F">
            <w:pPr>
              <w:widowControl w:val="0"/>
              <w:spacing w:after="0"/>
            </w:pPr>
          </w:p>
        </w:tc>
      </w:tr>
      <w:tr w:rsidR="00A4574F" w14:paraId="46234053" w14:textId="77777777">
        <w:trPr>
          <w:trHeight w:val="294"/>
        </w:trPr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FFA92" w14:textId="77777777" w:rsidR="00A4574F" w:rsidRDefault="00B1113A">
            <w:pPr>
              <w:widowControl w:val="0"/>
              <w:spacing w:after="0" w:line="240" w:lineRule="auto"/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Efekty przedmiotowe </w:t>
            </w:r>
          </w:p>
          <w:p w14:paraId="082CA6A8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(symbol)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238EC" w14:textId="77777777" w:rsidR="00A4574F" w:rsidRDefault="00B1113A">
            <w:pPr>
              <w:widowControl w:val="0"/>
              <w:spacing w:after="0"/>
              <w:ind w:left="294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Sposób weryfikacji </w:t>
            </w:r>
            <w:r>
              <w:rPr>
                <w:rFonts w:ascii="Arial" w:eastAsia="Arial" w:hAnsi="Arial" w:cs="Arial"/>
                <w:b/>
                <w:sz w:val="20"/>
              </w:rPr>
              <w:t>(+/-)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44E90EC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12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89BF" w14:textId="77777777" w:rsidR="00A4574F" w:rsidRDefault="00A4574F">
            <w:pPr>
              <w:widowControl w:val="0"/>
              <w:spacing w:after="0"/>
            </w:pPr>
          </w:p>
        </w:tc>
      </w:tr>
      <w:tr w:rsidR="00A4574F" w14:paraId="53C787EF" w14:textId="77777777">
        <w:trPr>
          <w:trHeight w:val="940"/>
        </w:trPr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67851F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6ACF5B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Egzamin ustny/pisemny*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BA1886A" w14:textId="77777777" w:rsidR="00A4574F" w:rsidRDefault="00B1113A">
            <w:pPr>
              <w:widowControl w:val="0"/>
              <w:spacing w:after="0"/>
              <w:ind w:left="126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Kolokwium* 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FB0062" w14:textId="77777777" w:rsidR="00A4574F" w:rsidRDefault="00B1113A">
            <w:pPr>
              <w:widowControl w:val="0"/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Projekt*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4A7A15" w14:textId="77777777" w:rsidR="00A4574F" w:rsidRDefault="00B1113A">
            <w:pPr>
              <w:widowControl w:val="0"/>
              <w:spacing w:after="0"/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Aktywność     na zajęciach*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3A403C" w14:textId="77777777" w:rsidR="00A4574F" w:rsidRDefault="00B1113A">
            <w:pPr>
              <w:widowControl w:val="0"/>
              <w:spacing w:after="0"/>
              <w:ind w:left="89"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Praca własna* </w:t>
            </w:r>
          </w:p>
        </w:tc>
        <w:tc>
          <w:tcPr>
            <w:tcW w:w="1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BF1803" w14:textId="77777777" w:rsidR="00A4574F" w:rsidRDefault="00B1113A">
            <w:pPr>
              <w:widowControl w:val="0"/>
              <w:spacing w:after="0"/>
              <w:ind w:left="2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Praca         w grupie* </w:t>
            </w:r>
          </w:p>
        </w:tc>
        <w:tc>
          <w:tcPr>
            <w:tcW w:w="1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908F93E" w14:textId="77777777" w:rsidR="00A4574F" w:rsidRDefault="00B1113A">
            <w:pPr>
              <w:widowControl w:val="0"/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Inne </w:t>
            </w:r>
          </w:p>
          <w:p w14:paraId="084E8450" w14:textId="77777777" w:rsidR="00A4574F" w:rsidRDefault="00B1113A">
            <w:pPr>
              <w:widowControl w:val="0"/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(jakie?)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* </w:t>
            </w:r>
          </w:p>
          <w:p w14:paraId="47369ACC" w14:textId="77777777" w:rsidR="00A4574F" w:rsidRDefault="00B1113A">
            <w:pPr>
              <w:widowControl w:val="0"/>
              <w:spacing w:after="0"/>
              <w:ind w:left="-1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14DD649F" w14:textId="77777777" w:rsidR="00A4574F" w:rsidRDefault="00B1113A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np. test - </w:t>
            </w:r>
          </w:p>
          <w:p w14:paraId="0C69D971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stosowany w e-learningu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</w:tr>
      <w:tr w:rsidR="00A4574F" w14:paraId="16D27473" w14:textId="77777777">
        <w:trPr>
          <w:trHeight w:val="304"/>
        </w:trPr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B6CB65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A5A6EE" w14:textId="77777777" w:rsidR="00A4574F" w:rsidRDefault="00B1113A">
            <w:pPr>
              <w:widowControl w:val="0"/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Forma zajęć </w:t>
            </w:r>
          </w:p>
        </w:tc>
        <w:tc>
          <w:tcPr>
            <w:tcW w:w="113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A5A4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Forma zajęć </w:t>
            </w:r>
          </w:p>
        </w:tc>
        <w:tc>
          <w:tcPr>
            <w:tcW w:w="113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C72B9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Forma zajęć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FDA5" w14:textId="77777777" w:rsidR="00A4574F" w:rsidRDefault="00B1113A">
            <w:pPr>
              <w:widowControl w:val="0"/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Forma zajęć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5485FF" w14:textId="77777777" w:rsidR="00A4574F" w:rsidRDefault="00B1113A">
            <w:pPr>
              <w:widowControl w:val="0"/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Forma zajęć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666C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Forma zajęć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570E75" w14:textId="77777777" w:rsidR="00A4574F" w:rsidRDefault="00B1113A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>Forma zajęć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0F00C961" w14:textId="77777777">
        <w:trPr>
          <w:trHeight w:val="291"/>
        </w:trPr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205E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3F487FA7" w14:textId="77777777" w:rsidR="00A4574F" w:rsidRDefault="00B1113A">
            <w:pPr>
              <w:widowControl w:val="0"/>
              <w:spacing w:after="0"/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5B560AC6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 w:color="F2F2F2"/>
              </w:rPr>
              <w:t xml:space="preserve">C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EE8375B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A06756" w14:textId="77777777" w:rsidR="00A4574F" w:rsidRDefault="00B1113A">
            <w:pPr>
              <w:widowControl w:val="0"/>
              <w:spacing w:after="0"/>
              <w:ind w:left="109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A940D0" w14:textId="77777777" w:rsidR="00A4574F" w:rsidRDefault="00B1113A">
            <w:pPr>
              <w:widowControl w:val="0"/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C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2814B3" w14:textId="77777777" w:rsidR="00A4574F" w:rsidRDefault="00B1113A">
            <w:pPr>
              <w:widowControl w:val="0"/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9AEE626" w14:textId="77777777" w:rsidR="00A4574F" w:rsidRDefault="00B1113A">
            <w:pPr>
              <w:widowControl w:val="0"/>
              <w:spacing w:after="0"/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5C038D0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 w:color="F2F2F2"/>
              </w:rPr>
              <w:t xml:space="preserve">C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A506AD0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1E9318" w14:textId="77777777" w:rsidR="00A4574F" w:rsidRDefault="00B1113A">
            <w:pPr>
              <w:widowControl w:val="0"/>
              <w:spacing w:after="0"/>
              <w:ind w:left="109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FDB7EA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C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D856EB1" w14:textId="77777777" w:rsidR="00A4574F" w:rsidRDefault="00B1113A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2F43851" w14:textId="77777777" w:rsidR="00A4574F" w:rsidRDefault="00B1113A">
            <w:pPr>
              <w:widowControl w:val="0"/>
              <w:spacing w:after="0"/>
              <w:ind w:left="107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E216839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 w:color="F2F2F2"/>
              </w:rPr>
              <w:t xml:space="preserve">C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2A822A9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46599B" w14:textId="77777777" w:rsidR="00A4574F" w:rsidRDefault="00B1113A">
            <w:pPr>
              <w:widowControl w:val="0"/>
              <w:spacing w:after="0"/>
              <w:ind w:left="109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E8493B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C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A4E3690" w14:textId="77777777" w:rsidR="00A4574F" w:rsidRDefault="00B1113A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590109D" w14:textId="77777777" w:rsidR="00A4574F" w:rsidRDefault="00B1113A">
            <w:pPr>
              <w:widowControl w:val="0"/>
              <w:spacing w:after="0"/>
              <w:ind w:left="104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W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2DA0E30" w14:textId="77777777" w:rsidR="00A4574F" w:rsidRDefault="00B1113A">
            <w:pPr>
              <w:widowControl w:val="0"/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 w:color="F2F2F2"/>
              </w:rPr>
              <w:t xml:space="preserve">C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25EEEEE" w14:textId="77777777" w:rsidR="00A4574F" w:rsidRDefault="00B1113A">
            <w:pPr>
              <w:widowControl w:val="0"/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... </w:t>
            </w:r>
          </w:p>
        </w:tc>
      </w:tr>
      <w:tr w:rsidR="00A4574F" w14:paraId="15B8F3E4" w14:textId="77777777">
        <w:trPr>
          <w:trHeight w:val="317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3918" w14:textId="4B4F20F9" w:rsidR="00A4574F" w:rsidRDefault="00B1113A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W01 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AD1C09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19767D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E35E7F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F3C0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B668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B3AE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5B1CD1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6D221E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C2A87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0E70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A87E" w14:textId="6F465FF7" w:rsidR="00A4574F" w:rsidRDefault="00604890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+ 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064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C19544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8842D9" w14:textId="5DBDDBD0" w:rsidR="00A4574F" w:rsidRDefault="00067567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+ 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793D1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BFC0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F029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0C58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5D4F54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B92EAB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403834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658743CA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32DD" w14:textId="71F81B57" w:rsidR="00A4574F" w:rsidRDefault="00D66A85" w:rsidP="00D66A85">
            <w:pPr>
              <w:widowControl w:val="0"/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W02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93B99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304B66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C97AB2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D50F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647C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C02F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36D4CB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8E4431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DADA7A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4985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4CEE" w14:textId="79DC6A75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2998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516B9B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9A0CC6" w14:textId="57A6AFF9" w:rsidR="00A4574F" w:rsidRDefault="00067567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+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E8F53F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729E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CD45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C0E8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527367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21F834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3BCF2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D66A85" w14:paraId="37894255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79D2" w14:textId="209DB66C" w:rsidR="00D66A85" w:rsidRDefault="00D66A85" w:rsidP="00D66A85">
            <w:pPr>
              <w:widowControl w:val="0"/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W03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B34914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074B4D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E083F0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8C8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9E50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2E5E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1A94AE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C6AA74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861CC7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C2DB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06C0" w14:textId="17ED01B8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E0A0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9B0AAE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583A9" w14:textId="30B9D580" w:rsidR="00D66A85" w:rsidRDefault="00067567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C8CB0E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97B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9009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733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DD3642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77909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6B402A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7B84835E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8790" w14:textId="670EB3C6" w:rsidR="00D66A85" w:rsidRDefault="00D66A85" w:rsidP="00D66A85">
            <w:pPr>
              <w:widowControl w:val="0"/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097B1A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C45B7B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638A7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36A1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C821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8DC1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90F103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7B005F" w14:textId="73B6E012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C9EECA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90A7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2544" w14:textId="7A67A304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904C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D2915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1EBFB9" w14:textId="3A5174D9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AE057B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2178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ADB7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3D5D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D90A99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788C7C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B2697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3668BCA9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5C45" w14:textId="60EE1F3B" w:rsidR="00D66A85" w:rsidRDefault="00D66A85" w:rsidP="00D66A85">
            <w:pPr>
              <w:widowControl w:val="0"/>
              <w:spacing w:after="0"/>
              <w:ind w:righ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3DBE8D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3E7E2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A3BFF1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458F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63F5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5BCA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7D072E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8975C3" w14:textId="49BF08C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776BAB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50F2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14E0" w14:textId="74E5D2FA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C1B8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9DA2DC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7DA4DF" w14:textId="61FC6E83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AB569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5209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1BC2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97F3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A12124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813015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1E4C7A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A4574F" w14:paraId="44361FE4" w14:textId="77777777">
        <w:trPr>
          <w:trHeight w:val="295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8BCE" w14:textId="4A42B2BA" w:rsidR="00A4574F" w:rsidRDefault="00B1113A">
            <w:pPr>
              <w:widowControl w:val="0"/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U0</w:t>
            </w:r>
            <w:r w:rsidR="00D66A85"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401521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779523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A14D2F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EC60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F2B8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6080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78D84E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0EFEF4" w14:textId="40C0860C" w:rsidR="00A4574F" w:rsidRDefault="00604890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57AF95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B1E8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F5C3" w14:textId="2FDBAAD8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03A6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45A78F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39F1E4" w14:textId="2C2894F2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01829B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58CA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071E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B330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CEEF23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B8DC1F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E152E7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29C347C6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3B9A" w14:textId="56C2E12F" w:rsidR="00A4574F" w:rsidRDefault="00D66A85" w:rsidP="00D66A85">
            <w:pPr>
              <w:widowControl w:val="0"/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U04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65719E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C478D1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5BA92A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95C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1E94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F673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7855B8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7D59AC" w14:textId="34E34656" w:rsidR="00A4574F" w:rsidRDefault="00604890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E5EF8E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ECC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9877" w14:textId="1935FB36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BE9C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45350C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10E70C" w14:textId="2BE6DD55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CA176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E723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F731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E598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A8ED67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A88BEB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0C87D2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D66A85" w14:paraId="53A65714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EB8B" w14:textId="22B75BC1" w:rsidR="00D66A85" w:rsidRDefault="00D66A85" w:rsidP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U05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5F9C7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5C2FAB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9D8DEF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E95C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389A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3F0B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964D54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218288" w14:textId="0E0E3221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996E47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6F9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A683" w14:textId="46F2F8D2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9AF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BB22D2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338D08" w14:textId="52C5E26A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6555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6728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5C18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FA82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421562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3B275F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62280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3E7983D2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71A6" w14:textId="75D40C18" w:rsidR="00D66A85" w:rsidRDefault="00D66A85" w:rsidP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U06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4EBE27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E1B7A1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4E970B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6F12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B291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6B40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64326B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EF073D" w14:textId="51A5CA25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59D3A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B3C2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CC5A" w14:textId="72405E96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7F5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8B4D54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225ABF" w14:textId="0C8BE2DD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0012F3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CBA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4AD6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E20A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8B5B7E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1E403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52F03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76DE1794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78A5" w14:textId="22E3D724" w:rsidR="00D66A85" w:rsidRDefault="00D66A85" w:rsidP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U07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F64D0C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F6AFFB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CA1C3C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DA6D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5D03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3EFE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BB5657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EC06B2" w14:textId="6048C315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C9B242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4E6A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1A70" w14:textId="2A799994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240A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67561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5EB4FB" w14:textId="6D8AF067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51C7FD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27B3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E25B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9F4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4B8BE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E0295E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9FB48B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45C5AA59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916C" w14:textId="2967FF55" w:rsidR="00D66A85" w:rsidRDefault="00D66A85" w:rsidP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U08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689614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525FCC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32007C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53C3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3AF4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77B0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6D54A2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549F73" w14:textId="6270EE12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75B50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9481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CCDD" w14:textId="16058AA0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165F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021D6B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2F62B8" w14:textId="0635A17F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EB065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D9E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EDD2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8401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20F7CC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CF3A5C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E8874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D66A85" w14:paraId="60B0A7EA" w14:textId="77777777">
        <w:trPr>
          <w:trHeight w:val="293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3860" w14:textId="58471707" w:rsidR="00D66A85" w:rsidRDefault="00D66A85" w:rsidP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U09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0FA8B8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C87F9F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D4DC5E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C15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F89F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CE70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E4A76F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F813D6" w14:textId="216A0288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1DA94D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970F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FB1B" w14:textId="6DA3D704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20C9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57A107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C95380" w14:textId="52814533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9513B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3E0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5188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857B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B58691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F83C13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255EC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  <w:tr w:rsidR="00A4574F" w14:paraId="5392FA72" w14:textId="77777777">
        <w:trPr>
          <w:trHeight w:val="295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5185" w14:textId="2A91EB4D" w:rsidR="00A4574F" w:rsidRDefault="00B1113A">
            <w:pPr>
              <w:widowControl w:val="0"/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K01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3525F2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FD8B74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DBD97A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EC3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0473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7D07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8959CC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46C24C" w14:textId="7AEFD4A6" w:rsidR="00A4574F" w:rsidRDefault="00604890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98B99F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E4B3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7BFE" w14:textId="417CABD0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BEBB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E9BE5B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8B2A1" w14:textId="44489AFB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299C64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49E5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BE6B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DBC0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58162A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5712B1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74C414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0DDCB27A" w14:textId="77777777">
        <w:trPr>
          <w:trHeight w:val="292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D6AF" w14:textId="51BD8687" w:rsidR="00A4574F" w:rsidRDefault="00D66A85" w:rsidP="00D66A85">
            <w:pPr>
              <w:widowControl w:val="0"/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K02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EC74D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5092A4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1663DC" w14:textId="77777777" w:rsidR="00A4574F" w:rsidRDefault="00B1113A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D74D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596C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63C4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9C46D2" w14:textId="77777777" w:rsidR="00A4574F" w:rsidRDefault="00B1113A">
            <w:pPr>
              <w:widowControl w:val="0"/>
              <w:spacing w:after="0"/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55C06D" w14:textId="64405482" w:rsidR="00A4574F" w:rsidRDefault="00604890">
            <w:pPr>
              <w:widowControl w:val="0"/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C40325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6B59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050E" w14:textId="66D83209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CE1D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DE1B2F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C59C3D" w14:textId="306E66C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  <w:r w:rsidR="00604890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07928C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DC27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8F19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7E22" w14:textId="77777777" w:rsidR="00A4574F" w:rsidRDefault="00B1113A">
            <w:pPr>
              <w:widowControl w:val="0"/>
              <w:spacing w:after="0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54C634" w14:textId="77777777" w:rsidR="00A4574F" w:rsidRDefault="00B1113A">
            <w:pPr>
              <w:widowControl w:val="0"/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44894A" w14:textId="77777777" w:rsidR="00A4574F" w:rsidRDefault="00B1113A">
            <w:pPr>
              <w:widowControl w:val="0"/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53B1E7" w14:textId="77777777" w:rsidR="00A4574F" w:rsidRDefault="00B1113A">
            <w:pPr>
              <w:widowControl w:val="0"/>
              <w:spacing w:after="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D66A85" w14:paraId="5165BA82" w14:textId="77777777">
        <w:trPr>
          <w:trHeight w:val="292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45F5" w14:textId="4A979AB3" w:rsidR="00D66A85" w:rsidRDefault="00D66A85">
            <w:pPr>
              <w:widowControl w:val="0"/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K03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A07C27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C7CE31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3E0878" w14:textId="77777777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8ED3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2D70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F40A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74C8A5" w14:textId="77777777" w:rsidR="00D66A85" w:rsidRDefault="00D66A85">
            <w:pPr>
              <w:widowControl w:val="0"/>
              <w:spacing w:after="0"/>
              <w:ind w:left="4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4257CE" w14:textId="12F6E43C" w:rsidR="00D66A85" w:rsidRDefault="00D66A85">
            <w:pPr>
              <w:widowControl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2F5FF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505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CEED" w14:textId="0F047D8E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26FA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59063C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50F53A" w14:textId="1669A0BC" w:rsidR="00D66A85" w:rsidRDefault="00604890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DC8C36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BACD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1361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FF7" w14:textId="77777777" w:rsidR="00D66A85" w:rsidRDefault="00D66A85">
            <w:pPr>
              <w:widowControl w:val="0"/>
              <w:spacing w:after="0"/>
              <w:ind w:left="49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D0A466" w14:textId="77777777" w:rsidR="00D66A85" w:rsidRDefault="00D66A85">
            <w:pPr>
              <w:widowControl w:val="0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3FA357" w14:textId="77777777" w:rsidR="00D66A85" w:rsidRDefault="00D66A85">
            <w:pPr>
              <w:widowControl w:val="0"/>
              <w:spacing w:after="0"/>
              <w:ind w:left="5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6A19A0" w14:textId="77777777" w:rsidR="00D66A85" w:rsidRDefault="00D66A85">
            <w:pPr>
              <w:widowControl w:val="0"/>
              <w:spacing w:after="0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</w:tr>
    </w:tbl>
    <w:p w14:paraId="66B7B7B4" w14:textId="77777777" w:rsidR="00A4574F" w:rsidRDefault="00B1113A">
      <w:pPr>
        <w:spacing w:after="51"/>
      </w:pPr>
      <w:r>
        <w:rPr>
          <w:rFonts w:ascii="Times New Roman" w:eastAsia="Times New Roman" w:hAnsi="Times New Roman" w:cs="Times New Roman"/>
          <w:b/>
          <w:i/>
          <w:sz w:val="16"/>
        </w:rPr>
        <w:t xml:space="preserve">*niepotrzebne usunąć </w:t>
      </w:r>
    </w:p>
    <w:p w14:paraId="310F55E0" w14:textId="77777777" w:rsidR="00A4574F" w:rsidRDefault="00B1113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782" w:type="dxa"/>
        <w:tblInd w:w="-70" w:type="dxa"/>
        <w:tblLayout w:type="fixed"/>
        <w:tblCellMar>
          <w:top w:w="8" w:type="dxa"/>
          <w:left w:w="70" w:type="dxa"/>
          <w:right w:w="39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70"/>
      </w:tblGrid>
      <w:tr w:rsidR="00A4574F" w14:paraId="1CADB90C" w14:textId="77777777">
        <w:trPr>
          <w:trHeight w:val="296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31EA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4.5.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Kryteria oceny stopnia osiągnięcia efektów uczenia się </w:t>
            </w:r>
          </w:p>
        </w:tc>
      </w:tr>
      <w:tr w:rsidR="00A4574F" w14:paraId="18CD2BC4" w14:textId="77777777">
        <w:trPr>
          <w:trHeight w:val="4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CF6F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Forma zajęć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2B980" w14:textId="77777777" w:rsidR="00A4574F" w:rsidRDefault="00B1113A">
            <w:pPr>
              <w:widowControl w:val="0"/>
              <w:spacing w:after="0"/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Ocena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5E16" w14:textId="77777777" w:rsidR="00A4574F" w:rsidRDefault="00B1113A">
            <w:pPr>
              <w:widowControl w:val="0"/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Kryterium oceny </w:t>
            </w:r>
          </w:p>
        </w:tc>
      </w:tr>
      <w:tr w:rsidR="00A4574F" w14:paraId="43777EF4" w14:textId="77777777">
        <w:trPr>
          <w:trHeight w:val="26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DECE972" w14:textId="77777777" w:rsidR="00A4574F" w:rsidRDefault="00B1113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iczenia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(C)* </w:t>
            </w:r>
          </w:p>
          <w:p w14:paraId="74C47EE5" w14:textId="77777777" w:rsidR="00A4574F" w:rsidRDefault="00B1113A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b/>
                <w:sz w:val="18"/>
              </w:rPr>
              <w:t xml:space="preserve">(w tym e-learning)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1825" w14:textId="77777777" w:rsidR="00A4574F" w:rsidRDefault="00B1113A">
            <w:pPr>
              <w:widowControl w:val="0"/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308A" w14:textId="7DD01478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lang w:val="pl"/>
              </w:rPr>
            </w:pP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50% realizacji programu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. </w:t>
            </w:r>
          </w:p>
          <w:p w14:paraId="42BC0E25" w14:textId="716BC7FA" w:rsidR="00A4574F" w:rsidRDefault="00B7690E" w:rsidP="007C5F6F">
            <w:pPr>
              <w:widowControl w:val="0"/>
              <w:spacing w:after="0"/>
            </w:pP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Ocena dostateczna - mała aktywność studenta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na zajęciach</w:t>
            </w:r>
            <w:r w:rsid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podczas prowadzenia zadań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i przeciętny poziom wykonanych prac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C5F6F">
              <w:rPr>
                <w:rFonts w:ascii="Times New Roman" w:eastAsia="Times New Roman" w:hAnsi="Times New Roman" w:cs="Times New Roman"/>
                <w:sz w:val="18"/>
              </w:rPr>
              <w:t>malarskich</w:t>
            </w:r>
          </w:p>
        </w:tc>
      </w:tr>
      <w:tr w:rsidR="00B7690E" w14:paraId="59432590" w14:textId="77777777">
        <w:trPr>
          <w:trHeight w:val="266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4E247D" w14:textId="77777777" w:rsidR="00B7690E" w:rsidRDefault="00B7690E" w:rsidP="00B7690E">
            <w:pPr>
              <w:widowControl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C50D" w14:textId="77777777" w:rsidR="00B7690E" w:rsidRDefault="00B7690E" w:rsidP="00B7690E">
            <w:pPr>
              <w:widowControl w:val="0"/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3,5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F6A8" w14:textId="77777777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lang w:val="pl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60% realizacji programu </w:t>
            </w:r>
          </w:p>
          <w:p w14:paraId="1DC63DF2" w14:textId="5523A318" w:rsidR="00B7690E" w:rsidRDefault="00B7690E" w:rsidP="00B7690E">
            <w:pPr>
              <w:widowControl w:val="0"/>
              <w:spacing w:after="0"/>
            </w:pP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Ocena dostateczny plus -  średnia aktywność studenta 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>na zajęciach</w:t>
            </w:r>
            <w:r w:rsid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</w:t>
            </w:r>
            <w:r w:rsidR="00157193" w:rsidRP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>podczas prowadzenia zadań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i przeciętny poziom wykonanych prac</w:t>
            </w:r>
            <w:r w:rsidR="007C5F6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malarskich</w:t>
            </w:r>
          </w:p>
        </w:tc>
      </w:tr>
      <w:tr w:rsidR="00B7690E" w14:paraId="5E8844E9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004DC15" w14:textId="77777777" w:rsidR="00B7690E" w:rsidRDefault="00B7690E" w:rsidP="00B7690E">
            <w:pPr>
              <w:widowControl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D224" w14:textId="77777777" w:rsidR="00B7690E" w:rsidRDefault="00B7690E" w:rsidP="00B7690E">
            <w:pPr>
              <w:widowControl w:val="0"/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9100" w14:textId="77777777" w:rsidR="00B7690E" w:rsidRPr="007825EF" w:rsidRDefault="00B7690E" w:rsidP="00B7690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pl"/>
              </w:rPr>
            </w:pPr>
            <w:r w:rsidRP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>70% realizacji programu</w:t>
            </w:r>
          </w:p>
          <w:p w14:paraId="0A3997FC" w14:textId="3621192F" w:rsidR="00B7690E" w:rsidRDefault="00B7690E" w:rsidP="00B7690E">
            <w:pPr>
              <w:widowControl w:val="0"/>
              <w:spacing w:after="0"/>
            </w:pPr>
            <w:r w:rsidRP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>Ocena dobry - duże zaangażowanie studenta</w:t>
            </w:r>
            <w:r w:rsid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 xml:space="preserve"> na zajęciach</w:t>
            </w:r>
            <w:r w:rsidRP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 xml:space="preserve">  </w:t>
            </w:r>
            <w:r w:rsidR="00157193" w:rsidRPr="00157193">
              <w:rPr>
                <w:rFonts w:ascii="Times New Roman" w:hAnsi="Times New Roman" w:cs="Times New Roman"/>
                <w:sz w:val="18"/>
                <w:szCs w:val="18"/>
                <w:lang w:val="pl"/>
              </w:rPr>
              <w:t xml:space="preserve">podczas prowadzenia zadań </w:t>
            </w:r>
            <w:r w:rsidRP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>oraz dobre rezultaty artystyczne wykonanych prac</w:t>
            </w:r>
            <w:r w:rsidR="007825EF">
              <w:rPr>
                <w:rFonts w:ascii="Times New Roman" w:hAnsi="Times New Roman" w:cs="Times New Roman"/>
                <w:sz w:val="18"/>
                <w:szCs w:val="18"/>
                <w:lang w:val="pl"/>
              </w:rPr>
              <w:t xml:space="preserve"> malarskich</w:t>
            </w:r>
          </w:p>
        </w:tc>
      </w:tr>
      <w:tr w:rsidR="00B7690E" w14:paraId="726C7605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C8787C" w14:textId="77777777" w:rsidR="00B7690E" w:rsidRDefault="00B7690E" w:rsidP="00B7690E">
            <w:pPr>
              <w:widowControl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FEB9" w14:textId="77777777" w:rsidR="00B7690E" w:rsidRDefault="00B7690E" w:rsidP="00B7690E">
            <w:pPr>
              <w:widowControl w:val="0"/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4,5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160E" w14:textId="77777777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lang w:val="pl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80% realizacji programu </w:t>
            </w:r>
          </w:p>
          <w:p w14:paraId="50B2B23C" w14:textId="019B8BB9" w:rsidR="00B7690E" w:rsidRDefault="00B7690E" w:rsidP="00B7690E">
            <w:pPr>
              <w:widowControl w:val="0"/>
              <w:spacing w:after="0"/>
            </w:pP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Ocena dobry plus - duże zaangażowanie studenta 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na zajęciach </w:t>
            </w:r>
            <w:r w:rsidR="00157193" w:rsidRP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podczas prowadzenia zadań 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oraz dobre rezultaty artystyczne wykonanych prac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malarskich.</w:t>
            </w:r>
          </w:p>
        </w:tc>
      </w:tr>
      <w:tr w:rsidR="00B7690E" w14:paraId="6BD6BD9E" w14:textId="77777777">
        <w:trPr>
          <w:trHeight w:val="512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5F88FEF" w14:textId="77777777" w:rsidR="00B7690E" w:rsidRDefault="00B7690E" w:rsidP="00B7690E">
            <w:pPr>
              <w:widowControl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8FE0" w14:textId="77777777" w:rsidR="00B7690E" w:rsidRDefault="00B7690E" w:rsidP="00B7690E">
            <w:pPr>
              <w:widowControl w:val="0"/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5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39DC" w14:textId="77777777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lang w:val="pl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100%  realizacji programu</w:t>
            </w:r>
          </w:p>
          <w:p w14:paraId="4F5D8231" w14:textId="7904A5A8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lang w:val="pl"/>
              </w:rPr>
            </w:pP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Ocena bardzo dobra -</w:t>
            </w:r>
            <w:r w:rsidRPr="00B7690E">
              <w:rPr>
                <w:rFonts w:ascii="Times New Roman" w:eastAsia="Times New Roman" w:hAnsi="Times New Roman" w:cs="Times New Roman"/>
                <w:b/>
                <w:i/>
                <w:sz w:val="18"/>
                <w:lang w:val="pl"/>
              </w:rPr>
              <w:t xml:space="preserve"> 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>duże zaangażowanie studenta</w:t>
            </w:r>
            <w:r w:rsidR="00157193" w:rsidRP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</w:t>
            </w:r>
            <w:r w:rsid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na zajęciach </w:t>
            </w:r>
            <w:r w:rsidR="00157193" w:rsidRPr="00157193">
              <w:rPr>
                <w:rFonts w:ascii="Times New Roman" w:eastAsia="Times New Roman" w:hAnsi="Times New Roman" w:cs="Times New Roman"/>
                <w:sz w:val="18"/>
                <w:lang w:val="pl"/>
              </w:rPr>
              <w:t>podczas prowadzenia zadań</w:t>
            </w:r>
            <w:r w:rsidRPr="00B7690E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oraz wybitne efekty artystyczne wykonanych prac</w:t>
            </w:r>
            <w:r w:rsidR="007825EF">
              <w:rPr>
                <w:rFonts w:ascii="Times New Roman" w:eastAsia="Times New Roman" w:hAnsi="Times New Roman" w:cs="Times New Roman"/>
                <w:sz w:val="18"/>
                <w:lang w:val="pl"/>
              </w:rPr>
              <w:t xml:space="preserve"> malarskich</w:t>
            </w:r>
          </w:p>
          <w:p w14:paraId="51586066" w14:textId="77777777" w:rsidR="00B7690E" w:rsidRPr="00B7690E" w:rsidRDefault="00B7690E" w:rsidP="00B769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  <w:lang w:val="x-none"/>
              </w:rPr>
            </w:pPr>
            <w:r w:rsidRPr="00B7690E">
              <w:rPr>
                <w:rFonts w:ascii="Times New Roman" w:eastAsia="Times New Roman" w:hAnsi="Times New Roman" w:cs="Times New Roman"/>
                <w:b/>
                <w:i/>
                <w:sz w:val="18"/>
                <w:lang w:val="x-none"/>
              </w:rPr>
              <w:t xml:space="preserve"> </w:t>
            </w:r>
          </w:p>
          <w:p w14:paraId="55BA6C3A" w14:textId="467717A6" w:rsidR="00B7690E" w:rsidRDefault="00B7690E" w:rsidP="00B7690E">
            <w:pPr>
              <w:widowControl w:val="0"/>
              <w:spacing w:after="0"/>
            </w:pPr>
          </w:p>
        </w:tc>
      </w:tr>
    </w:tbl>
    <w:p w14:paraId="44C0FC70" w14:textId="77777777" w:rsidR="00A4574F" w:rsidRDefault="00B1113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A14083" w14:textId="77777777" w:rsidR="00A4574F" w:rsidRDefault="00B1113A">
      <w:pPr>
        <w:numPr>
          <w:ilvl w:val="0"/>
          <w:numId w:val="1"/>
        </w:numPr>
        <w:spacing w:after="0"/>
        <w:ind w:hanging="348"/>
      </w:pPr>
      <w:r>
        <w:rPr>
          <w:rFonts w:ascii="Times New Roman" w:eastAsia="Times New Roman" w:hAnsi="Times New Roman" w:cs="Times New Roman"/>
          <w:b/>
          <w:sz w:val="20"/>
        </w:rPr>
        <w:t xml:space="preserve">BILANS PUNKTÓW ECTS – NAKŁAD PRACY STUDENTA </w:t>
      </w:r>
    </w:p>
    <w:tbl>
      <w:tblPr>
        <w:tblStyle w:val="TableGrid"/>
        <w:tblW w:w="9782" w:type="dxa"/>
        <w:tblInd w:w="-108" w:type="dxa"/>
        <w:tblLayout w:type="fixed"/>
        <w:tblCellMar>
          <w:top w:w="12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6827"/>
        <w:gridCol w:w="1477"/>
        <w:gridCol w:w="1478"/>
      </w:tblGrid>
      <w:tr w:rsidR="00A4574F" w14:paraId="2C7CCCE7" w14:textId="77777777">
        <w:trPr>
          <w:trHeight w:val="293"/>
        </w:trPr>
        <w:tc>
          <w:tcPr>
            <w:tcW w:w="6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A3AD" w14:textId="77777777" w:rsidR="00A4574F" w:rsidRDefault="00B1113A">
            <w:pPr>
              <w:widowControl w:val="0"/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Kategoria 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05A2" w14:textId="77777777" w:rsidR="00A4574F" w:rsidRDefault="00B1113A">
            <w:pPr>
              <w:widowControl w:val="0"/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Obciążenie studenta </w:t>
            </w:r>
          </w:p>
        </w:tc>
      </w:tr>
      <w:tr w:rsidR="00A4574F" w14:paraId="27B6C507" w14:textId="77777777">
        <w:trPr>
          <w:trHeight w:val="470"/>
        </w:trPr>
        <w:tc>
          <w:tcPr>
            <w:tcW w:w="6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8479" w14:textId="77777777" w:rsidR="00A4574F" w:rsidRDefault="00A4574F">
            <w:pPr>
              <w:widowControl w:val="0"/>
              <w:spacing w:after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E588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Studia stacjonarne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687F" w14:textId="77777777" w:rsidR="00A4574F" w:rsidRDefault="00B1113A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Studia niestacjonarne </w:t>
            </w:r>
          </w:p>
        </w:tc>
      </w:tr>
      <w:tr w:rsidR="00A4574F" w14:paraId="0FE85E03" w14:textId="77777777">
        <w:trPr>
          <w:trHeight w:val="420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15ECF" w14:textId="77777777" w:rsidR="00A4574F" w:rsidRDefault="00B1113A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LICZBA GODZIN REALIZOWANYCH PRZY BEZPOŚREDNIM UDZIALE NAUCZYCIELA /GODZINY 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EE6B2" w14:textId="22C1236D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255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34F6AE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4040A7AB" w14:textId="77777777">
        <w:trPr>
          <w:trHeight w:val="296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42AC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Udział w wykładach*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B96C" w14:textId="77777777" w:rsidR="00A4574F" w:rsidRDefault="00B1113A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1E27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2CC90A87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1B5F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Udział w ćwiczeniach, konwersatoriach, laboratoriach*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397" w14:textId="30E185A5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3E05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581680CC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A62C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Udział w egzaminie/kolokwium zaliczeniowym*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CA9C" w14:textId="77777777" w:rsidR="00A4574F" w:rsidRDefault="00B1113A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C0B4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4E5329F7" w14:textId="77777777">
        <w:trPr>
          <w:trHeight w:val="294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EFEB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Inne (należy wskazać jakie? np. e-learning )*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F419" w14:textId="77777777" w:rsidR="00A4574F" w:rsidRDefault="00B1113A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21F3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141B952C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77DB588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SAMODZIELNA PRACA STUDENTA /GODZINY NIEKONTAKTOWE/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CAA0336" w14:textId="542F23FA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4A2289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6BDD327A" w14:textId="77777777">
        <w:trPr>
          <w:trHeight w:val="294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83B1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Przygotowanie do wykładu*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DFF4" w14:textId="77777777" w:rsidR="00A4574F" w:rsidRDefault="00B1113A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49C7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0B3D3E1A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74B3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Przygotowanie do ćwiczeń, konwersatorium, laboratorium*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AC99" w14:textId="53FDD713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64EB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4EF5832B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1DCC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Przygotowanie do egzaminu/kolokwium*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F759" w14:textId="7765A41B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DBD0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596668EB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E2D6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Zebranie materiałów do projektu, kwerenda internetowa*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F9E4" w14:textId="556F95F5" w:rsidR="00A4574F" w:rsidRDefault="006058B3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8AF9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7C58DBE7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DFF4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Opracowanie prezentacji multimedialnej*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72A7" w14:textId="3E8A2113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306E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4C628209" w14:textId="77777777">
        <w:trPr>
          <w:trHeight w:val="296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2BFE" w14:textId="77C9054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Inne (jakie?)* </w:t>
            </w:r>
            <w:r w:rsidR="006058B3">
              <w:rPr>
                <w:rFonts w:ascii="Times New Roman" w:eastAsia="Times New Roman" w:hAnsi="Times New Roman" w:cs="Times New Roman"/>
                <w:i/>
                <w:sz w:val="18"/>
              </w:rPr>
              <w:t>Udział w wystawach, przeglądach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B1E0" w14:textId="5C319524" w:rsidR="00A4574F" w:rsidRDefault="006058B3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A8EE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4574F" w14:paraId="7F489301" w14:textId="77777777">
        <w:trPr>
          <w:trHeight w:val="292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A23695C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ŁĄCZNA LICZBA GODZIN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B8DE350" w14:textId="49E5EF73" w:rsidR="00A4574F" w:rsidRDefault="008505A4">
            <w:pPr>
              <w:widowControl w:val="0"/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475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63553" w14:textId="77777777" w:rsidR="00A4574F" w:rsidRDefault="00B1113A">
            <w:pPr>
              <w:widowControl w:val="0"/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A4574F" w14:paraId="1CBA6871" w14:textId="77777777">
        <w:trPr>
          <w:trHeight w:val="294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3C961C" w14:textId="77777777" w:rsidR="00A4574F" w:rsidRDefault="00B1113A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PUNKTY ECTS za przedmiot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55776AF" w14:textId="0522FBF4" w:rsidR="00A4574F" w:rsidRDefault="008505A4">
            <w:pPr>
              <w:widowControl w:val="0"/>
              <w:spacing w:after="0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19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770C820" w14:textId="77777777" w:rsidR="00A4574F" w:rsidRDefault="00B1113A">
            <w:pPr>
              <w:widowControl w:val="0"/>
              <w:spacing w:after="0"/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 </w:t>
            </w:r>
          </w:p>
        </w:tc>
      </w:tr>
    </w:tbl>
    <w:p w14:paraId="36457159" w14:textId="77777777" w:rsidR="00A4574F" w:rsidRDefault="00B1113A">
      <w:pPr>
        <w:spacing w:after="29"/>
      </w:pPr>
      <w:r>
        <w:rPr>
          <w:rFonts w:ascii="Times New Roman" w:eastAsia="Times New Roman" w:hAnsi="Times New Roman" w:cs="Times New Roman"/>
          <w:b/>
          <w:i/>
          <w:sz w:val="18"/>
        </w:rPr>
        <w:t xml:space="preserve">*niepotrzebne usunąć </w:t>
      </w:r>
    </w:p>
    <w:p w14:paraId="211A22F3" w14:textId="77777777" w:rsidR="00A4574F" w:rsidRDefault="00B1113A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00F6978E" w14:textId="2851716B" w:rsidR="00A4574F" w:rsidRDefault="00A4574F">
      <w:pPr>
        <w:tabs>
          <w:tab w:val="center" w:pos="566"/>
          <w:tab w:val="center" w:pos="4153"/>
        </w:tabs>
        <w:spacing w:after="3"/>
        <w:ind w:left="-15"/>
      </w:pPr>
    </w:p>
    <w:sectPr w:rsidR="00A4574F">
      <w:pgSz w:w="11906" w:h="16838"/>
      <w:pgMar w:top="514" w:right="0" w:bottom="752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82CDD"/>
    <w:multiLevelType w:val="hybridMultilevel"/>
    <w:tmpl w:val="ADC6F206"/>
    <w:lvl w:ilvl="0" w:tplc="3DFA0A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CD42BE"/>
    <w:multiLevelType w:val="multilevel"/>
    <w:tmpl w:val="87F8B38C"/>
    <w:lvl w:ilvl="0">
      <w:start w:val="1"/>
      <w:numFmt w:val="decimal"/>
      <w:lvlText w:val="%1."/>
      <w:lvlJc w:val="left"/>
      <w:pPr>
        <w:tabs>
          <w:tab w:val="num" w:pos="0"/>
        </w:tabs>
        <w:ind w:left="6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57B45D5"/>
    <w:multiLevelType w:val="multilevel"/>
    <w:tmpl w:val="72721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011FC8"/>
    <w:multiLevelType w:val="hybridMultilevel"/>
    <w:tmpl w:val="FE90A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0F44"/>
    <w:multiLevelType w:val="hybridMultilevel"/>
    <w:tmpl w:val="8F98621A"/>
    <w:lvl w:ilvl="0" w:tplc="3DFA0A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64D28"/>
    <w:multiLevelType w:val="hybridMultilevel"/>
    <w:tmpl w:val="8B12B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15393"/>
    <w:multiLevelType w:val="hybridMultilevel"/>
    <w:tmpl w:val="D102BE12"/>
    <w:lvl w:ilvl="0" w:tplc="3DFA0A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41738">
    <w:abstractNumId w:val="1"/>
  </w:num>
  <w:num w:numId="2" w16cid:durableId="834342659">
    <w:abstractNumId w:val="2"/>
  </w:num>
  <w:num w:numId="3" w16cid:durableId="308290217">
    <w:abstractNumId w:val="3"/>
  </w:num>
  <w:num w:numId="4" w16cid:durableId="552078869">
    <w:abstractNumId w:val="0"/>
  </w:num>
  <w:num w:numId="5" w16cid:durableId="345982649">
    <w:abstractNumId w:val="5"/>
  </w:num>
  <w:num w:numId="6" w16cid:durableId="1312252026">
    <w:abstractNumId w:val="5"/>
  </w:num>
  <w:num w:numId="7" w16cid:durableId="698432674">
    <w:abstractNumId w:val="6"/>
  </w:num>
  <w:num w:numId="8" w16cid:durableId="537859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74F"/>
    <w:rsid w:val="0001668E"/>
    <w:rsid w:val="00067567"/>
    <w:rsid w:val="00085740"/>
    <w:rsid w:val="000C444F"/>
    <w:rsid w:val="00157193"/>
    <w:rsid w:val="001A0401"/>
    <w:rsid w:val="001A734E"/>
    <w:rsid w:val="00273D52"/>
    <w:rsid w:val="002A7867"/>
    <w:rsid w:val="002D3BE6"/>
    <w:rsid w:val="002D4FAB"/>
    <w:rsid w:val="003F4FF7"/>
    <w:rsid w:val="003F739E"/>
    <w:rsid w:val="0041141A"/>
    <w:rsid w:val="00467C4C"/>
    <w:rsid w:val="00542D1E"/>
    <w:rsid w:val="00586DD6"/>
    <w:rsid w:val="005959BB"/>
    <w:rsid w:val="005D19EB"/>
    <w:rsid w:val="00604890"/>
    <w:rsid w:val="006058B3"/>
    <w:rsid w:val="00613F00"/>
    <w:rsid w:val="00747678"/>
    <w:rsid w:val="007776B8"/>
    <w:rsid w:val="007825EF"/>
    <w:rsid w:val="007C5F6F"/>
    <w:rsid w:val="007E189C"/>
    <w:rsid w:val="008505A4"/>
    <w:rsid w:val="008506E0"/>
    <w:rsid w:val="008550E7"/>
    <w:rsid w:val="008B4A5E"/>
    <w:rsid w:val="00A4574F"/>
    <w:rsid w:val="00A8087E"/>
    <w:rsid w:val="00AA0C69"/>
    <w:rsid w:val="00AC6EBC"/>
    <w:rsid w:val="00AF5052"/>
    <w:rsid w:val="00B1113A"/>
    <w:rsid w:val="00B26344"/>
    <w:rsid w:val="00B41AB5"/>
    <w:rsid w:val="00B7690E"/>
    <w:rsid w:val="00BA7F1C"/>
    <w:rsid w:val="00BB6A50"/>
    <w:rsid w:val="00BD0E76"/>
    <w:rsid w:val="00C10B61"/>
    <w:rsid w:val="00C152FE"/>
    <w:rsid w:val="00C21663"/>
    <w:rsid w:val="00C21AE4"/>
    <w:rsid w:val="00C712E2"/>
    <w:rsid w:val="00C86762"/>
    <w:rsid w:val="00D54E6D"/>
    <w:rsid w:val="00D66A85"/>
    <w:rsid w:val="00DB3376"/>
    <w:rsid w:val="00DE77DA"/>
    <w:rsid w:val="00E52DBF"/>
    <w:rsid w:val="00E53221"/>
    <w:rsid w:val="00E95D36"/>
    <w:rsid w:val="00E96248"/>
    <w:rsid w:val="00EC3479"/>
    <w:rsid w:val="00F035EB"/>
    <w:rsid w:val="00F14FA5"/>
    <w:rsid w:val="00F404C8"/>
    <w:rsid w:val="00F612E5"/>
    <w:rsid w:val="00F97C29"/>
    <w:rsid w:val="00FB550D"/>
    <w:rsid w:val="00FE723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A0C8"/>
  <w15:docId w15:val="{870B2A9D-2221-43D5-A7E6-E0DDC49F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508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7F1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35E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3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17A4B-5112-4FF9-A361-7CD3C8F2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22-2020 Budowa programu studiów Załącznik nr 4</vt:lpstr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22-2020 Budowa programu studiów Załącznik nr 4</dc:title>
  <dc:subject/>
  <dc:creator>Grzesiek</dc:creator>
  <dc:description/>
  <cp:lastModifiedBy>jakub matys</cp:lastModifiedBy>
  <cp:revision>4</cp:revision>
  <cp:lastPrinted>2025-05-11T12:09:00Z</cp:lastPrinted>
  <dcterms:created xsi:type="dcterms:W3CDTF">2025-05-12T06:17:00Z</dcterms:created>
  <dcterms:modified xsi:type="dcterms:W3CDTF">2025-05-16T11:20:00Z</dcterms:modified>
  <dc:language>pl-PL</dc:language>
</cp:coreProperties>
</file>